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E7" w:rsidRDefault="003E7BDA" w:rsidP="00C377E1">
      <w:pPr>
        <w:contextualSpacing/>
        <w:rPr>
          <w:rFonts w:ascii="Times New Roman" w:hAnsi="Times New Roman" w:cs="Times New Roman"/>
          <w:sz w:val="24"/>
          <w:szCs w:val="24"/>
        </w:rPr>
      </w:pPr>
      <w:bookmarkStart w:id="0" w:name="_GoBack"/>
      <w:bookmarkEnd w:id="0"/>
      <w:r w:rsidRPr="00E97629">
        <w:rPr>
          <w:rFonts w:ascii="Times New Roman" w:hAnsi="Times New Roman" w:cs="Times New Roman"/>
          <w:b/>
          <w:sz w:val="24"/>
          <w:szCs w:val="24"/>
        </w:rPr>
        <w:t>Bible římského a českého krále Václava IV. Rakouská národní knihovna</w:t>
      </w:r>
      <w:r w:rsidR="001E2F4C" w:rsidRPr="00E97629">
        <w:rPr>
          <w:rFonts w:ascii="Times New Roman" w:hAnsi="Times New Roman" w:cs="Times New Roman"/>
          <w:b/>
          <w:sz w:val="24"/>
          <w:szCs w:val="24"/>
        </w:rPr>
        <w:t>, Vídeň</w:t>
      </w:r>
      <w:r w:rsidRPr="00E97629">
        <w:rPr>
          <w:rFonts w:ascii="Times New Roman" w:hAnsi="Times New Roman" w:cs="Times New Roman"/>
          <w:b/>
          <w:sz w:val="24"/>
          <w:szCs w:val="24"/>
        </w:rPr>
        <w:t xml:space="preserve"> (ÖNB), cod. 2759-2764</w:t>
      </w:r>
      <w:r w:rsidR="001E2F4C">
        <w:rPr>
          <w:rFonts w:ascii="Times New Roman" w:hAnsi="Times New Roman" w:cs="Times New Roman"/>
          <w:sz w:val="24"/>
          <w:szCs w:val="24"/>
        </w:rPr>
        <w:t xml:space="preserve"> (faksimilie)</w:t>
      </w:r>
    </w:p>
    <w:p w:rsidR="003E7BDA" w:rsidRDefault="003E7BDA" w:rsidP="003E7BDA">
      <w:pPr>
        <w:rPr>
          <w:rFonts w:ascii="Times New Roman" w:hAnsi="Times New Roman" w:cs="Times New Roman"/>
          <w:sz w:val="24"/>
          <w:szCs w:val="24"/>
        </w:rPr>
      </w:pPr>
    </w:p>
    <w:p w:rsidR="003E7BDA" w:rsidRDefault="003E7BDA" w:rsidP="003E7BDA">
      <w:pPr>
        <w:rPr>
          <w:rFonts w:ascii="Times New Roman" w:hAnsi="Times New Roman" w:cs="Times New Roman"/>
          <w:sz w:val="24"/>
          <w:szCs w:val="24"/>
        </w:rPr>
      </w:pPr>
      <w:r w:rsidRPr="00E97629">
        <w:rPr>
          <w:rFonts w:ascii="Times New Roman" w:hAnsi="Times New Roman" w:cs="Times New Roman"/>
          <w:b/>
          <w:sz w:val="24"/>
          <w:szCs w:val="24"/>
        </w:rPr>
        <w:t xml:space="preserve">ÖNB </w:t>
      </w:r>
      <w:r w:rsidR="00E43B46" w:rsidRPr="00E97629">
        <w:rPr>
          <w:rFonts w:ascii="Times New Roman" w:hAnsi="Times New Roman" w:cs="Times New Roman"/>
          <w:b/>
          <w:sz w:val="24"/>
          <w:szCs w:val="24"/>
        </w:rPr>
        <w:t xml:space="preserve">cod. </w:t>
      </w:r>
      <w:r w:rsidRPr="00E97629">
        <w:rPr>
          <w:rFonts w:ascii="Times New Roman" w:hAnsi="Times New Roman" w:cs="Times New Roman"/>
          <w:b/>
          <w:sz w:val="24"/>
          <w:szCs w:val="24"/>
        </w:rPr>
        <w:t xml:space="preserve">2759, </w:t>
      </w:r>
      <w:proofErr w:type="spellStart"/>
      <w:r w:rsidRPr="00E97629">
        <w:rPr>
          <w:rFonts w:ascii="Times New Roman" w:hAnsi="Times New Roman" w:cs="Times New Roman"/>
          <w:b/>
          <w:sz w:val="24"/>
          <w:szCs w:val="24"/>
        </w:rPr>
        <w:t>Fol</w:t>
      </w:r>
      <w:proofErr w:type="spellEnd"/>
      <w:r w:rsidRPr="00E97629">
        <w:rPr>
          <w:rFonts w:ascii="Times New Roman" w:hAnsi="Times New Roman" w:cs="Times New Roman"/>
          <w:b/>
          <w:sz w:val="24"/>
          <w:szCs w:val="24"/>
        </w:rPr>
        <w:t>. 2v</w:t>
      </w:r>
      <w:r>
        <w:rPr>
          <w:rFonts w:ascii="Times New Roman" w:hAnsi="Times New Roman" w:cs="Times New Roman"/>
          <w:sz w:val="24"/>
          <w:szCs w:val="24"/>
        </w:rPr>
        <w:t xml:space="preserve">: </w:t>
      </w:r>
      <w:r w:rsidR="00151F4D">
        <w:rPr>
          <w:rFonts w:ascii="Times New Roman" w:hAnsi="Times New Roman" w:cs="Times New Roman"/>
          <w:sz w:val="24"/>
          <w:szCs w:val="24"/>
        </w:rPr>
        <w:t xml:space="preserve">Dílna Mistra Sedmi dnů stvoření – </w:t>
      </w:r>
      <w:r>
        <w:rPr>
          <w:rFonts w:ascii="Times New Roman" w:hAnsi="Times New Roman" w:cs="Times New Roman"/>
          <w:sz w:val="24"/>
          <w:szCs w:val="24"/>
        </w:rPr>
        <w:t xml:space="preserve">Iniciála I(n </w:t>
      </w:r>
      <w:proofErr w:type="spellStart"/>
      <w:r>
        <w:rPr>
          <w:rFonts w:ascii="Times New Roman" w:hAnsi="Times New Roman" w:cs="Times New Roman"/>
          <w:sz w:val="24"/>
          <w:szCs w:val="24"/>
        </w:rPr>
        <w:t>anegenge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schepfte</w:t>
      </w:r>
      <w:proofErr w:type="spellEnd"/>
      <w:r>
        <w:rPr>
          <w:rFonts w:ascii="Times New Roman" w:hAnsi="Times New Roman" w:cs="Times New Roman"/>
          <w:sz w:val="24"/>
          <w:szCs w:val="24"/>
        </w:rPr>
        <w:t>): Stvoření světa</w:t>
      </w:r>
    </w:p>
    <w:p w:rsidR="00904DCD" w:rsidRDefault="003E7BDA" w:rsidP="003E7BDA">
      <w:pPr>
        <w:rPr>
          <w:rFonts w:ascii="Times New Roman" w:hAnsi="Times New Roman" w:cs="Times New Roman"/>
          <w:sz w:val="24"/>
          <w:szCs w:val="24"/>
        </w:rPr>
      </w:pPr>
      <w:r>
        <w:rPr>
          <w:rFonts w:ascii="Times New Roman" w:hAnsi="Times New Roman" w:cs="Times New Roman"/>
          <w:sz w:val="24"/>
          <w:szCs w:val="24"/>
        </w:rPr>
        <w:t>Honosná iluminace, uvozující první starozákonní knihu Genesis, je ve svém základu tvořena sedmi medailony, ilustrujícími sedm dní stvoření</w:t>
      </w:r>
      <w:r w:rsidR="00904DCD">
        <w:rPr>
          <w:rFonts w:ascii="Times New Roman" w:hAnsi="Times New Roman" w:cs="Times New Roman"/>
          <w:sz w:val="24"/>
          <w:szCs w:val="24"/>
        </w:rPr>
        <w:t>, ovšem se značnou licencí, která dovolila přistoupit volně k pořadí tvoření, jak kodifikuje jej starozákonní text, a umožnila inkorporovat i mimobiblické motivy</w:t>
      </w:r>
      <w:r>
        <w:rPr>
          <w:rFonts w:ascii="Times New Roman" w:hAnsi="Times New Roman" w:cs="Times New Roman"/>
          <w:sz w:val="24"/>
          <w:szCs w:val="24"/>
        </w:rPr>
        <w:t xml:space="preserve">. </w:t>
      </w:r>
      <w:r w:rsidR="00AC12D5">
        <w:rPr>
          <w:rFonts w:ascii="Times New Roman" w:hAnsi="Times New Roman" w:cs="Times New Roman"/>
          <w:sz w:val="24"/>
          <w:szCs w:val="24"/>
        </w:rPr>
        <w:t>V</w:t>
      </w:r>
      <w:r w:rsidR="00904DCD">
        <w:rPr>
          <w:rFonts w:ascii="Times New Roman" w:hAnsi="Times New Roman" w:cs="Times New Roman"/>
          <w:sz w:val="24"/>
          <w:szCs w:val="24"/>
        </w:rPr>
        <w:t xml:space="preserve"> </w:t>
      </w:r>
      <w:r w:rsidR="00AC12D5">
        <w:rPr>
          <w:rFonts w:ascii="Times New Roman" w:hAnsi="Times New Roman" w:cs="Times New Roman"/>
          <w:sz w:val="24"/>
          <w:szCs w:val="24"/>
        </w:rPr>
        <w:t xml:space="preserve">nejvyšším medailonu spatřujeme Hospodina tvořícího </w:t>
      </w:r>
      <w:r w:rsidR="00E31376">
        <w:rPr>
          <w:rFonts w:ascii="Times New Roman" w:hAnsi="Times New Roman" w:cs="Times New Roman"/>
          <w:sz w:val="24"/>
          <w:szCs w:val="24"/>
        </w:rPr>
        <w:t xml:space="preserve">nebe a zemi, jakož i </w:t>
      </w:r>
      <w:r w:rsidR="00AC12D5">
        <w:rPr>
          <w:rFonts w:ascii="Times New Roman" w:hAnsi="Times New Roman" w:cs="Times New Roman"/>
          <w:sz w:val="24"/>
          <w:szCs w:val="24"/>
        </w:rPr>
        <w:t>nebeská tělesa a ustanovujícího tak noc a den. Hospodina doprovází holubice Ducha sv.</w:t>
      </w:r>
      <w:r w:rsidR="00E31376">
        <w:rPr>
          <w:rFonts w:ascii="Times New Roman" w:hAnsi="Times New Roman" w:cs="Times New Roman"/>
          <w:sz w:val="24"/>
          <w:szCs w:val="24"/>
        </w:rPr>
        <w:t>, l</w:t>
      </w:r>
      <w:r w:rsidR="00904DCD">
        <w:rPr>
          <w:rFonts w:ascii="Times New Roman" w:hAnsi="Times New Roman" w:cs="Times New Roman"/>
          <w:sz w:val="24"/>
          <w:szCs w:val="24"/>
        </w:rPr>
        <w:t>étající nad dosud pustými vodami</w:t>
      </w:r>
      <w:r w:rsidR="00E31376">
        <w:rPr>
          <w:rFonts w:ascii="Times New Roman" w:hAnsi="Times New Roman" w:cs="Times New Roman"/>
          <w:sz w:val="24"/>
          <w:szCs w:val="24"/>
        </w:rPr>
        <w:t xml:space="preserve">. V druhém medailonu tvoří Hospodin anděly, kteří stojí na sféře, v jejichž čtvrtích rozeznáváme čtyři základní elementy, totiž oheň, vodu, vzduch a zemi. </w:t>
      </w:r>
      <w:r w:rsidR="00904DCD">
        <w:rPr>
          <w:rFonts w:ascii="Times New Roman" w:hAnsi="Times New Roman" w:cs="Times New Roman"/>
          <w:sz w:val="24"/>
          <w:szCs w:val="24"/>
        </w:rPr>
        <w:t xml:space="preserve">Tento motiv čerpá rovnou měrou jak ze starozákonního textu, tak z apokryfů a komentářů. Ve třetím medailonu tvoří bůh rostlinstvo, ve čtvrtém pozemní tvory, v pátém ptactvo </w:t>
      </w:r>
      <w:r w:rsidR="008C4A0D">
        <w:rPr>
          <w:rFonts w:ascii="Times New Roman" w:hAnsi="Times New Roman" w:cs="Times New Roman"/>
          <w:sz w:val="24"/>
          <w:szCs w:val="24"/>
        </w:rPr>
        <w:t xml:space="preserve">a vodní zvířenu. V šestém medailonu spatřujeme stvoření Evy ze žebra spícího Adama, v sedmém medailonu Bůh odpočívá po vykonané práci. Medailony </w:t>
      </w:r>
      <w:r w:rsidR="0026235A">
        <w:rPr>
          <w:rFonts w:ascii="Times New Roman" w:hAnsi="Times New Roman" w:cs="Times New Roman"/>
          <w:sz w:val="24"/>
          <w:szCs w:val="24"/>
        </w:rPr>
        <w:t>rámují</w:t>
      </w:r>
      <w:r w:rsidR="008C4A0D">
        <w:rPr>
          <w:rFonts w:ascii="Times New Roman" w:hAnsi="Times New Roman" w:cs="Times New Roman"/>
          <w:sz w:val="24"/>
          <w:szCs w:val="24"/>
        </w:rPr>
        <w:t xml:space="preserve"> po stranách trůnící </w:t>
      </w:r>
      <w:proofErr w:type="spellStart"/>
      <w:r w:rsidR="008C4A0D">
        <w:rPr>
          <w:rFonts w:ascii="Times New Roman" w:hAnsi="Times New Roman" w:cs="Times New Roman"/>
          <w:sz w:val="24"/>
          <w:szCs w:val="24"/>
        </w:rPr>
        <w:t>apoštolé</w:t>
      </w:r>
      <w:proofErr w:type="spellEnd"/>
      <w:r w:rsidR="00E45037">
        <w:rPr>
          <w:rFonts w:ascii="Times New Roman" w:hAnsi="Times New Roman" w:cs="Times New Roman"/>
          <w:sz w:val="24"/>
          <w:szCs w:val="24"/>
        </w:rPr>
        <w:t xml:space="preserve"> a evangelisté</w:t>
      </w:r>
      <w:r w:rsidR="008C4A0D">
        <w:rPr>
          <w:rFonts w:ascii="Times New Roman" w:hAnsi="Times New Roman" w:cs="Times New Roman"/>
          <w:sz w:val="24"/>
          <w:szCs w:val="24"/>
        </w:rPr>
        <w:t>, z nichž však jen někteří jsou určitelní prostřednictvím svých atributů: řadám vévodí sv. Petr s klíči od nebeské brány a sv. Pavel s mečem, kterým byl sťat, pod sv. Petrem rozeznáváme sv. Jana s</w:t>
      </w:r>
      <w:r w:rsidR="00E45037">
        <w:rPr>
          <w:rFonts w:ascii="Times New Roman" w:hAnsi="Times New Roman" w:cs="Times New Roman"/>
          <w:sz w:val="24"/>
          <w:szCs w:val="24"/>
        </w:rPr>
        <w:t> </w:t>
      </w:r>
      <w:r w:rsidR="008C4A0D">
        <w:rPr>
          <w:rFonts w:ascii="Times New Roman" w:hAnsi="Times New Roman" w:cs="Times New Roman"/>
          <w:sz w:val="24"/>
          <w:szCs w:val="24"/>
        </w:rPr>
        <w:t>kalichem</w:t>
      </w:r>
      <w:r w:rsidR="00E45037">
        <w:rPr>
          <w:rFonts w:ascii="Times New Roman" w:hAnsi="Times New Roman" w:cs="Times New Roman"/>
          <w:sz w:val="24"/>
          <w:szCs w:val="24"/>
        </w:rPr>
        <w:t xml:space="preserve">. Iniciálu uzavírají nahoře a dole busty osmi velkých starozákonních proroků, rozdělené do dvou skupin po čtyřech. Proroci drží někdy nápisové pásky, ty však zůstaly prázdné a nelze tedy mezi </w:t>
      </w:r>
      <w:r w:rsidR="00114D41">
        <w:rPr>
          <w:rFonts w:ascii="Times New Roman" w:hAnsi="Times New Roman" w:cs="Times New Roman"/>
          <w:sz w:val="24"/>
          <w:szCs w:val="24"/>
        </w:rPr>
        <w:t>starci</w:t>
      </w:r>
      <w:r w:rsidR="00E45037">
        <w:rPr>
          <w:rFonts w:ascii="Times New Roman" w:hAnsi="Times New Roman" w:cs="Times New Roman"/>
          <w:sz w:val="24"/>
          <w:szCs w:val="24"/>
        </w:rPr>
        <w:t xml:space="preserve"> rozlišovat. </w:t>
      </w:r>
      <w:r w:rsidR="00515781">
        <w:rPr>
          <w:rFonts w:ascii="Times New Roman" w:hAnsi="Times New Roman" w:cs="Times New Roman"/>
          <w:sz w:val="24"/>
          <w:szCs w:val="24"/>
        </w:rPr>
        <w:t xml:space="preserve">Z rohů iniciály raší </w:t>
      </w:r>
      <w:r w:rsidR="001456E0">
        <w:rPr>
          <w:rFonts w:ascii="Times New Roman" w:hAnsi="Times New Roman" w:cs="Times New Roman"/>
          <w:sz w:val="24"/>
          <w:szCs w:val="24"/>
        </w:rPr>
        <w:t xml:space="preserve">do bordur (vnějších okrajů textového pole) </w:t>
      </w:r>
      <w:r w:rsidR="00515781">
        <w:rPr>
          <w:rFonts w:ascii="Times New Roman" w:hAnsi="Times New Roman" w:cs="Times New Roman"/>
          <w:sz w:val="24"/>
          <w:szCs w:val="24"/>
        </w:rPr>
        <w:t>čtveřice vegetabilních úponků akantových lístků, podpíraná anděly, na spodní straně otočených hlavou dolů. Úponky jsou na pravé straně zavinuty do medailonů, v nichž opět spatřujeme hlavy proroků. Na akantech odpočívají ptáčci fantastičtí i reální (stehlík, ledňáčci).</w:t>
      </w:r>
      <w:r w:rsidR="00F22CFE">
        <w:rPr>
          <w:rFonts w:ascii="Times New Roman" w:hAnsi="Times New Roman" w:cs="Times New Roman"/>
          <w:sz w:val="24"/>
          <w:szCs w:val="24"/>
        </w:rPr>
        <w:t xml:space="preserve"> Ledňáčci sedí rovněž</w:t>
      </w:r>
      <w:r w:rsidR="001456E0">
        <w:rPr>
          <w:rFonts w:ascii="Times New Roman" w:hAnsi="Times New Roman" w:cs="Times New Roman"/>
          <w:sz w:val="24"/>
          <w:szCs w:val="24"/>
        </w:rPr>
        <w:t xml:space="preserve"> na točenicích uprostřed postranních bordur – jak ledňáčci a točenice, tak lazebnice s vědrem a věníkem jsou snad odkazem na dvorský řá</w:t>
      </w:r>
      <w:r w:rsidR="00A80B3F">
        <w:rPr>
          <w:rFonts w:ascii="Times New Roman" w:hAnsi="Times New Roman" w:cs="Times New Roman"/>
          <w:sz w:val="24"/>
          <w:szCs w:val="24"/>
        </w:rPr>
        <w:t>d Václava IV. Na královské donát</w:t>
      </w:r>
      <w:r w:rsidR="001456E0">
        <w:rPr>
          <w:rFonts w:ascii="Times New Roman" w:hAnsi="Times New Roman" w:cs="Times New Roman"/>
          <w:sz w:val="24"/>
          <w:szCs w:val="24"/>
        </w:rPr>
        <w:t xml:space="preserve">ory rukopisu odkazuje heraldická výzdoba strany – erb s římskou orlicí a erb s českým dvouocasým lvem, jakož také zabílený erb </w:t>
      </w:r>
      <w:proofErr w:type="spellStart"/>
      <w:r w:rsidR="001456E0">
        <w:rPr>
          <w:rFonts w:ascii="Times New Roman" w:hAnsi="Times New Roman" w:cs="Times New Roman"/>
          <w:sz w:val="24"/>
          <w:szCs w:val="24"/>
        </w:rPr>
        <w:t>wittelsbachšský</w:t>
      </w:r>
      <w:proofErr w:type="spellEnd"/>
      <w:r w:rsidR="001456E0">
        <w:rPr>
          <w:rFonts w:ascii="Times New Roman" w:hAnsi="Times New Roman" w:cs="Times New Roman"/>
          <w:sz w:val="24"/>
          <w:szCs w:val="24"/>
        </w:rPr>
        <w:t>, odkazující na rod obou Václavových man</w:t>
      </w:r>
      <w:r w:rsidR="00114D41">
        <w:rPr>
          <w:rFonts w:ascii="Times New Roman" w:hAnsi="Times New Roman" w:cs="Times New Roman"/>
          <w:sz w:val="24"/>
          <w:szCs w:val="24"/>
        </w:rPr>
        <w:t xml:space="preserve">želek, Johany a Žofie Bavorské. Při levé dolní části iniciály spatřujeme muže, uvězněného do litery E, ozdobené císařskou korunou. Je tak demonstrováno, že ani římský císař není vyvázán z poslušnosti </w:t>
      </w:r>
      <w:r w:rsidR="00DB651B">
        <w:rPr>
          <w:rFonts w:ascii="Times New Roman" w:hAnsi="Times New Roman" w:cs="Times New Roman"/>
          <w:sz w:val="24"/>
          <w:szCs w:val="24"/>
        </w:rPr>
        <w:t xml:space="preserve">zákonu a </w:t>
      </w:r>
      <w:r w:rsidR="00114D41">
        <w:rPr>
          <w:rFonts w:ascii="Times New Roman" w:hAnsi="Times New Roman" w:cs="Times New Roman"/>
          <w:sz w:val="24"/>
          <w:szCs w:val="24"/>
        </w:rPr>
        <w:t xml:space="preserve">řádu, který byl při stvoření světa dán Bohem a kterému on může se toliko připodobnit či mu </w:t>
      </w:r>
      <w:r w:rsidR="002E5480">
        <w:rPr>
          <w:rFonts w:ascii="Times New Roman" w:hAnsi="Times New Roman" w:cs="Times New Roman"/>
          <w:sz w:val="24"/>
          <w:szCs w:val="24"/>
        </w:rPr>
        <w:t xml:space="preserve">symbolicky </w:t>
      </w:r>
      <w:r w:rsidR="00114D41">
        <w:rPr>
          <w:rFonts w:ascii="Times New Roman" w:hAnsi="Times New Roman" w:cs="Times New Roman"/>
          <w:sz w:val="24"/>
          <w:szCs w:val="24"/>
        </w:rPr>
        <w:t>napomoci založením řádu vlastního.</w:t>
      </w:r>
    </w:p>
    <w:p w:rsidR="003E7BDA" w:rsidRDefault="00904DCD" w:rsidP="003E7BDA">
      <w:pPr>
        <w:rPr>
          <w:rFonts w:ascii="Times New Roman" w:hAnsi="Times New Roman" w:cs="Times New Roman"/>
          <w:sz w:val="24"/>
          <w:szCs w:val="24"/>
        </w:rPr>
      </w:pPr>
      <w:r>
        <w:rPr>
          <w:rFonts w:ascii="Times New Roman" w:hAnsi="Times New Roman" w:cs="Times New Roman"/>
          <w:sz w:val="24"/>
          <w:szCs w:val="24"/>
        </w:rPr>
        <w:t xml:space="preserve">Základní </w:t>
      </w:r>
      <w:proofErr w:type="spellStart"/>
      <w:r>
        <w:rPr>
          <w:rFonts w:ascii="Times New Roman" w:hAnsi="Times New Roman" w:cs="Times New Roman"/>
          <w:sz w:val="24"/>
          <w:szCs w:val="24"/>
        </w:rPr>
        <w:t>sedmimedailonová</w:t>
      </w:r>
      <w:proofErr w:type="spellEnd"/>
      <w:r w:rsidR="003E7BDA">
        <w:rPr>
          <w:rFonts w:ascii="Times New Roman" w:hAnsi="Times New Roman" w:cs="Times New Roman"/>
          <w:sz w:val="24"/>
          <w:szCs w:val="24"/>
        </w:rPr>
        <w:t xml:space="preserve"> podoba úvodní iniciály se konstituovala ve francouzské knižní malbě 13. století a záhy se rozšířila po celé Evropě, </w:t>
      </w:r>
      <w:r w:rsidR="00114D41">
        <w:rPr>
          <w:rFonts w:ascii="Times New Roman" w:hAnsi="Times New Roman" w:cs="Times New Roman"/>
          <w:sz w:val="24"/>
          <w:szCs w:val="24"/>
        </w:rPr>
        <w:t>přičemž pro naši</w:t>
      </w:r>
      <w:r>
        <w:rPr>
          <w:rFonts w:ascii="Times New Roman" w:hAnsi="Times New Roman" w:cs="Times New Roman"/>
          <w:sz w:val="24"/>
          <w:szCs w:val="24"/>
        </w:rPr>
        <w:t xml:space="preserve"> iniciálu není bez významu především bolognská výtvarná redakce s apoštoly. N</w:t>
      </w:r>
      <w:r w:rsidR="003E7BDA">
        <w:rPr>
          <w:rFonts w:ascii="Times New Roman" w:hAnsi="Times New Roman" w:cs="Times New Roman"/>
          <w:sz w:val="24"/>
          <w:szCs w:val="24"/>
        </w:rPr>
        <w:t xml:space="preserve">ejstarší dochovaný příklad </w:t>
      </w:r>
      <w:proofErr w:type="spellStart"/>
      <w:r>
        <w:rPr>
          <w:rFonts w:ascii="Times New Roman" w:hAnsi="Times New Roman" w:cs="Times New Roman"/>
          <w:sz w:val="24"/>
          <w:szCs w:val="24"/>
        </w:rPr>
        <w:t>sedmimedailonové</w:t>
      </w:r>
      <w:proofErr w:type="spellEnd"/>
      <w:r>
        <w:rPr>
          <w:rFonts w:ascii="Times New Roman" w:hAnsi="Times New Roman" w:cs="Times New Roman"/>
          <w:sz w:val="24"/>
          <w:szCs w:val="24"/>
        </w:rPr>
        <w:t xml:space="preserve"> kompozice </w:t>
      </w:r>
      <w:r w:rsidR="003E7BDA">
        <w:rPr>
          <w:rFonts w:ascii="Times New Roman" w:hAnsi="Times New Roman" w:cs="Times New Roman"/>
          <w:sz w:val="24"/>
          <w:szCs w:val="24"/>
        </w:rPr>
        <w:t xml:space="preserve">v české knižní malbě pochází z r. 1354 (Bible z Nisy), </w:t>
      </w:r>
      <w:r w:rsidR="00AC12D5">
        <w:rPr>
          <w:rFonts w:ascii="Times New Roman" w:hAnsi="Times New Roman" w:cs="Times New Roman"/>
          <w:sz w:val="24"/>
          <w:szCs w:val="24"/>
        </w:rPr>
        <w:t xml:space="preserve">časově bližší Václavově bibli jsou iniciály v Bibli litomyšlského biskupa Albrechta ze Šternberka (1376-1380), Bibli </w:t>
      </w:r>
      <w:proofErr w:type="spellStart"/>
      <w:r w:rsidR="00AC12D5">
        <w:rPr>
          <w:rFonts w:ascii="Times New Roman" w:hAnsi="Times New Roman" w:cs="Times New Roman"/>
          <w:sz w:val="24"/>
          <w:szCs w:val="24"/>
        </w:rPr>
        <w:t>Kunše</w:t>
      </w:r>
      <w:proofErr w:type="spellEnd"/>
      <w:r w:rsidR="00AC12D5">
        <w:rPr>
          <w:rFonts w:ascii="Times New Roman" w:hAnsi="Times New Roman" w:cs="Times New Roman"/>
          <w:sz w:val="24"/>
          <w:szCs w:val="24"/>
        </w:rPr>
        <w:t xml:space="preserve">, oltářníka svatovítské katedrály (kolem 1389) či </w:t>
      </w:r>
      <w:r w:rsidR="00EF1089">
        <w:rPr>
          <w:rFonts w:ascii="Times New Roman" w:hAnsi="Times New Roman" w:cs="Times New Roman"/>
          <w:sz w:val="24"/>
          <w:szCs w:val="24"/>
        </w:rPr>
        <w:t xml:space="preserve">Bibli </w:t>
      </w:r>
      <w:proofErr w:type="spellStart"/>
      <w:r w:rsidR="00AC12D5">
        <w:rPr>
          <w:rFonts w:ascii="Times New Roman" w:hAnsi="Times New Roman" w:cs="Times New Roman"/>
          <w:sz w:val="24"/>
          <w:szCs w:val="24"/>
        </w:rPr>
        <w:t>Purkarta</w:t>
      </w:r>
      <w:proofErr w:type="spellEnd"/>
      <w:r w:rsidR="00AC12D5">
        <w:rPr>
          <w:rFonts w:ascii="Times New Roman" w:hAnsi="Times New Roman" w:cs="Times New Roman"/>
          <w:sz w:val="24"/>
          <w:szCs w:val="24"/>
        </w:rPr>
        <w:t xml:space="preserve"> Strnada z Janovic, věrného dvořana Václavova (</w:t>
      </w:r>
      <w:r w:rsidR="00151F4D">
        <w:rPr>
          <w:rFonts w:ascii="Times New Roman" w:hAnsi="Times New Roman" w:cs="Times New Roman"/>
          <w:sz w:val="24"/>
          <w:szCs w:val="24"/>
        </w:rPr>
        <w:t>ca 1385-1390</w:t>
      </w:r>
      <w:r w:rsidR="00AC12D5">
        <w:rPr>
          <w:rFonts w:ascii="Times New Roman" w:hAnsi="Times New Roman" w:cs="Times New Roman"/>
          <w:sz w:val="24"/>
          <w:szCs w:val="24"/>
        </w:rPr>
        <w:t>).</w:t>
      </w:r>
    </w:p>
    <w:p w:rsidR="00151F4D" w:rsidRDefault="00114D41" w:rsidP="003E7BDA">
      <w:pPr>
        <w:rPr>
          <w:rFonts w:ascii="Times New Roman" w:hAnsi="Times New Roman" w:cs="Times New Roman"/>
          <w:sz w:val="24"/>
          <w:szCs w:val="24"/>
        </w:rPr>
      </w:pPr>
      <w:r>
        <w:rPr>
          <w:rFonts w:ascii="Times New Roman" w:hAnsi="Times New Roman" w:cs="Times New Roman"/>
          <w:sz w:val="24"/>
          <w:szCs w:val="24"/>
        </w:rPr>
        <w:lastRenderedPageBreak/>
        <w:t xml:space="preserve">Iluminace vznikla v ateliéru tvůrce, který byl po této iluminaci nazván Mistr Sedmi dnů stvoření. </w:t>
      </w:r>
      <w:r w:rsidR="009936D0">
        <w:rPr>
          <w:rFonts w:ascii="Times New Roman" w:hAnsi="Times New Roman" w:cs="Times New Roman"/>
          <w:sz w:val="24"/>
          <w:szCs w:val="24"/>
        </w:rPr>
        <w:t>Umění tohoto ateliéru kotví ještě v knižní a deskové malbě 70. let</w:t>
      </w:r>
      <w:r w:rsidR="00151F4D">
        <w:rPr>
          <w:rFonts w:ascii="Times New Roman" w:hAnsi="Times New Roman" w:cs="Times New Roman"/>
          <w:sz w:val="24"/>
          <w:szCs w:val="24"/>
        </w:rPr>
        <w:t xml:space="preserve"> (např. </w:t>
      </w:r>
      <w:r w:rsidR="009936D0">
        <w:rPr>
          <w:rFonts w:ascii="Times New Roman" w:hAnsi="Times New Roman" w:cs="Times New Roman"/>
          <w:sz w:val="24"/>
          <w:szCs w:val="24"/>
        </w:rPr>
        <w:t>Votivní deska Jana Očka z Vlašimi)</w:t>
      </w:r>
      <w:r w:rsidR="00151F4D">
        <w:rPr>
          <w:rFonts w:ascii="Times New Roman" w:hAnsi="Times New Roman" w:cs="Times New Roman"/>
          <w:sz w:val="24"/>
          <w:szCs w:val="24"/>
        </w:rPr>
        <w:t xml:space="preserve">. Zajímavé jsou také francké či bavorské paralely, zvláště se Světovou kronikou </w:t>
      </w:r>
      <w:proofErr w:type="spellStart"/>
      <w:r w:rsidR="00151F4D">
        <w:rPr>
          <w:rFonts w:ascii="Times New Roman" w:hAnsi="Times New Roman" w:cs="Times New Roman"/>
          <w:sz w:val="24"/>
          <w:szCs w:val="24"/>
        </w:rPr>
        <w:t>Jansena</w:t>
      </w:r>
      <w:proofErr w:type="spellEnd"/>
      <w:r w:rsidR="00151F4D">
        <w:rPr>
          <w:rFonts w:ascii="Times New Roman" w:hAnsi="Times New Roman" w:cs="Times New Roman"/>
          <w:sz w:val="24"/>
          <w:szCs w:val="24"/>
        </w:rPr>
        <w:t xml:space="preserve"> </w:t>
      </w:r>
      <w:proofErr w:type="spellStart"/>
      <w:r w:rsidR="00151F4D">
        <w:rPr>
          <w:rFonts w:ascii="Times New Roman" w:hAnsi="Times New Roman" w:cs="Times New Roman"/>
          <w:sz w:val="24"/>
          <w:szCs w:val="24"/>
        </w:rPr>
        <w:t>Enkelse</w:t>
      </w:r>
      <w:proofErr w:type="spellEnd"/>
      <w:r w:rsidR="00151F4D">
        <w:rPr>
          <w:rFonts w:ascii="Times New Roman" w:hAnsi="Times New Roman" w:cs="Times New Roman"/>
          <w:sz w:val="24"/>
          <w:szCs w:val="24"/>
        </w:rPr>
        <w:t xml:space="preserve"> (Mnichov, </w:t>
      </w:r>
      <w:proofErr w:type="spellStart"/>
      <w:r w:rsidR="00151F4D">
        <w:rPr>
          <w:rFonts w:ascii="Times New Roman" w:hAnsi="Times New Roman" w:cs="Times New Roman"/>
          <w:sz w:val="24"/>
          <w:szCs w:val="24"/>
        </w:rPr>
        <w:t>Bayerische</w:t>
      </w:r>
      <w:proofErr w:type="spellEnd"/>
      <w:r w:rsidR="00151F4D">
        <w:rPr>
          <w:rFonts w:ascii="Times New Roman" w:hAnsi="Times New Roman" w:cs="Times New Roman"/>
          <w:sz w:val="24"/>
          <w:szCs w:val="24"/>
        </w:rPr>
        <w:t xml:space="preserve"> </w:t>
      </w:r>
      <w:proofErr w:type="spellStart"/>
      <w:r w:rsidR="00151F4D">
        <w:rPr>
          <w:rFonts w:ascii="Times New Roman" w:hAnsi="Times New Roman" w:cs="Times New Roman"/>
          <w:sz w:val="24"/>
          <w:szCs w:val="24"/>
        </w:rPr>
        <w:t>Staatsbibliothek</w:t>
      </w:r>
      <w:proofErr w:type="spellEnd"/>
      <w:r w:rsidR="00151F4D">
        <w:rPr>
          <w:rFonts w:ascii="Times New Roman" w:hAnsi="Times New Roman" w:cs="Times New Roman"/>
          <w:sz w:val="24"/>
          <w:szCs w:val="24"/>
        </w:rPr>
        <w:t xml:space="preserve">, </w:t>
      </w:r>
      <w:proofErr w:type="spellStart"/>
      <w:r w:rsidR="00151F4D">
        <w:rPr>
          <w:rFonts w:ascii="Times New Roman" w:hAnsi="Times New Roman" w:cs="Times New Roman"/>
          <w:sz w:val="24"/>
          <w:szCs w:val="24"/>
        </w:rPr>
        <w:t>Cgm</w:t>
      </w:r>
      <w:proofErr w:type="spellEnd"/>
      <w:r w:rsidR="00151F4D">
        <w:rPr>
          <w:rFonts w:ascii="Times New Roman" w:hAnsi="Times New Roman" w:cs="Times New Roman"/>
          <w:sz w:val="24"/>
          <w:szCs w:val="24"/>
        </w:rPr>
        <w:t>. 7377).</w:t>
      </w:r>
    </w:p>
    <w:p w:rsidR="00F53CC0" w:rsidRDefault="00F53CC0" w:rsidP="003E7BDA">
      <w:pPr>
        <w:rPr>
          <w:rFonts w:ascii="Times New Roman" w:hAnsi="Times New Roman" w:cs="Times New Roman"/>
          <w:sz w:val="24"/>
          <w:szCs w:val="24"/>
        </w:rPr>
      </w:pPr>
    </w:p>
    <w:p w:rsidR="00F53CC0" w:rsidRDefault="00F53CC0" w:rsidP="003E7BDA">
      <w:pPr>
        <w:rPr>
          <w:rFonts w:ascii="Times New Roman" w:hAnsi="Times New Roman" w:cs="Times New Roman"/>
          <w:sz w:val="24"/>
          <w:szCs w:val="24"/>
        </w:rPr>
      </w:pPr>
      <w:r w:rsidRPr="00E97629">
        <w:rPr>
          <w:rFonts w:ascii="Times New Roman" w:hAnsi="Times New Roman" w:cs="Times New Roman"/>
          <w:b/>
          <w:sz w:val="24"/>
          <w:szCs w:val="24"/>
        </w:rPr>
        <w:t xml:space="preserve">ÖNB cod. 2760, </w:t>
      </w:r>
      <w:proofErr w:type="spellStart"/>
      <w:r w:rsidRPr="00E97629">
        <w:rPr>
          <w:rFonts w:ascii="Times New Roman" w:hAnsi="Times New Roman" w:cs="Times New Roman"/>
          <w:b/>
          <w:sz w:val="24"/>
          <w:szCs w:val="24"/>
        </w:rPr>
        <w:t>fol</w:t>
      </w:r>
      <w:proofErr w:type="spellEnd"/>
      <w:r w:rsidRPr="00E97629">
        <w:rPr>
          <w:rFonts w:ascii="Times New Roman" w:hAnsi="Times New Roman" w:cs="Times New Roman"/>
          <w:b/>
          <w:sz w:val="24"/>
          <w:szCs w:val="24"/>
        </w:rPr>
        <w:t>. 174v</w:t>
      </w:r>
      <w:r>
        <w:rPr>
          <w:rFonts w:ascii="Times New Roman" w:hAnsi="Times New Roman" w:cs="Times New Roman"/>
          <w:sz w:val="24"/>
          <w:szCs w:val="24"/>
        </w:rPr>
        <w:t xml:space="preserve">: </w:t>
      </w:r>
      <w:proofErr w:type="spellStart"/>
      <w:r>
        <w:rPr>
          <w:rFonts w:ascii="Times New Roman" w:hAnsi="Times New Roman" w:cs="Times New Roman"/>
          <w:sz w:val="24"/>
          <w:szCs w:val="24"/>
        </w:rPr>
        <w:t>Balaamův</w:t>
      </w:r>
      <w:proofErr w:type="spellEnd"/>
      <w:r>
        <w:rPr>
          <w:rFonts w:ascii="Times New Roman" w:hAnsi="Times New Roman" w:cs="Times New Roman"/>
          <w:sz w:val="24"/>
          <w:szCs w:val="24"/>
        </w:rPr>
        <w:t xml:space="preserve"> mistr: Iniciála D(as </w:t>
      </w:r>
      <w:proofErr w:type="spellStart"/>
      <w:r>
        <w:rPr>
          <w:rFonts w:ascii="Times New Roman" w:hAnsi="Times New Roman" w:cs="Times New Roman"/>
          <w:sz w:val="24"/>
          <w:szCs w:val="24"/>
        </w:rPr>
        <w:t>sint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wort</w:t>
      </w:r>
      <w:proofErr w:type="spellEnd"/>
      <w:r>
        <w:rPr>
          <w:rFonts w:ascii="Times New Roman" w:hAnsi="Times New Roman" w:cs="Times New Roman"/>
          <w:sz w:val="24"/>
          <w:szCs w:val="24"/>
        </w:rPr>
        <w:t xml:space="preserve">) – Lazebnická scéna; </w:t>
      </w:r>
      <w:proofErr w:type="spellStart"/>
      <w:r w:rsidRPr="00E97629">
        <w:rPr>
          <w:rFonts w:ascii="Times New Roman" w:hAnsi="Times New Roman" w:cs="Times New Roman"/>
          <w:b/>
          <w:sz w:val="24"/>
          <w:szCs w:val="24"/>
        </w:rPr>
        <w:t>fol</w:t>
      </w:r>
      <w:proofErr w:type="spellEnd"/>
      <w:r w:rsidRPr="00E97629">
        <w:rPr>
          <w:rFonts w:ascii="Times New Roman" w:hAnsi="Times New Roman" w:cs="Times New Roman"/>
          <w:b/>
          <w:sz w:val="24"/>
          <w:szCs w:val="24"/>
        </w:rPr>
        <w:t>. 175r</w:t>
      </w:r>
      <w:r>
        <w:rPr>
          <w:rFonts w:ascii="Times New Roman" w:hAnsi="Times New Roman" w:cs="Times New Roman"/>
          <w:sz w:val="24"/>
          <w:szCs w:val="24"/>
        </w:rPr>
        <w:t>: Mojžíš uprostřed izraelského lidu</w:t>
      </w:r>
    </w:p>
    <w:p w:rsidR="00C500CE" w:rsidRDefault="00F53CC0" w:rsidP="003E7BDA">
      <w:pPr>
        <w:rPr>
          <w:rFonts w:ascii="Times New Roman" w:hAnsi="Times New Roman" w:cs="Times New Roman"/>
          <w:sz w:val="24"/>
          <w:szCs w:val="24"/>
        </w:rPr>
      </w:pPr>
      <w:r>
        <w:rPr>
          <w:rFonts w:ascii="Times New Roman" w:hAnsi="Times New Roman" w:cs="Times New Roman"/>
          <w:sz w:val="24"/>
          <w:szCs w:val="24"/>
        </w:rPr>
        <w:t>Ve vnitřním poli</w:t>
      </w:r>
      <w:r w:rsidR="003C0227">
        <w:rPr>
          <w:rFonts w:ascii="Times New Roman" w:hAnsi="Times New Roman" w:cs="Times New Roman"/>
          <w:sz w:val="24"/>
          <w:szCs w:val="24"/>
        </w:rPr>
        <w:t xml:space="preserve"> iniciály, uvozující 5. knihu Mojžíšovu (Deuteronomium),</w:t>
      </w:r>
      <w:r>
        <w:rPr>
          <w:rFonts w:ascii="Times New Roman" w:hAnsi="Times New Roman" w:cs="Times New Roman"/>
          <w:sz w:val="24"/>
          <w:szCs w:val="24"/>
        </w:rPr>
        <w:t xml:space="preserve"> spatřujeme </w:t>
      </w:r>
      <w:r w:rsidR="002D31B4">
        <w:rPr>
          <w:rFonts w:ascii="Times New Roman" w:hAnsi="Times New Roman" w:cs="Times New Roman"/>
          <w:sz w:val="24"/>
          <w:szCs w:val="24"/>
        </w:rPr>
        <w:t xml:space="preserve">nahého muže, jistě </w:t>
      </w:r>
      <w:r>
        <w:rPr>
          <w:rFonts w:ascii="Times New Roman" w:hAnsi="Times New Roman" w:cs="Times New Roman"/>
          <w:sz w:val="24"/>
          <w:szCs w:val="24"/>
        </w:rPr>
        <w:t>krále</w:t>
      </w:r>
      <w:r w:rsidR="002D31B4">
        <w:rPr>
          <w:rFonts w:ascii="Times New Roman" w:hAnsi="Times New Roman" w:cs="Times New Roman"/>
          <w:sz w:val="24"/>
          <w:szCs w:val="24"/>
        </w:rPr>
        <w:t>,</w:t>
      </w:r>
      <w:r>
        <w:rPr>
          <w:rFonts w:ascii="Times New Roman" w:hAnsi="Times New Roman" w:cs="Times New Roman"/>
          <w:sz w:val="24"/>
          <w:szCs w:val="24"/>
        </w:rPr>
        <w:t xml:space="preserve"> sedícího na stoličce, který si oběma rukama kryje obličej před vodou, zatímco jej obsluhují dvě lazebnice. Nad královou hlavou letí ledňáček. Další ledň</w:t>
      </w:r>
      <w:r w:rsidR="003C0227">
        <w:rPr>
          <w:rFonts w:ascii="Times New Roman" w:hAnsi="Times New Roman" w:cs="Times New Roman"/>
          <w:sz w:val="24"/>
          <w:szCs w:val="24"/>
        </w:rPr>
        <w:t xml:space="preserve">áček sedí na akantu v borduře, v zobáku drží nápisovou pásku z devízovou „toho </w:t>
      </w:r>
      <w:proofErr w:type="spellStart"/>
      <w:r w:rsidR="003C0227">
        <w:rPr>
          <w:rFonts w:ascii="Times New Roman" w:hAnsi="Times New Roman" w:cs="Times New Roman"/>
          <w:sz w:val="24"/>
          <w:szCs w:val="24"/>
        </w:rPr>
        <w:t>bzde</w:t>
      </w:r>
      <w:proofErr w:type="spellEnd"/>
      <w:r w:rsidR="003C0227">
        <w:rPr>
          <w:rFonts w:ascii="Times New Roman" w:hAnsi="Times New Roman" w:cs="Times New Roman"/>
          <w:sz w:val="24"/>
          <w:szCs w:val="24"/>
        </w:rPr>
        <w:t xml:space="preserve"> toho“. Na protější straně vidíme </w:t>
      </w:r>
      <w:r w:rsidR="00C500CE">
        <w:rPr>
          <w:rFonts w:ascii="Times New Roman" w:hAnsi="Times New Roman" w:cs="Times New Roman"/>
          <w:sz w:val="24"/>
          <w:szCs w:val="24"/>
        </w:rPr>
        <w:t>rohatého Mojžíše promlouvajícího k židovskému lidu. Vlevo jsou předáci ustanovení nad lidem (</w:t>
      </w:r>
      <w:proofErr w:type="spellStart"/>
      <w:r w:rsidR="00C500CE">
        <w:rPr>
          <w:rFonts w:ascii="Times New Roman" w:hAnsi="Times New Roman" w:cs="Times New Roman"/>
          <w:sz w:val="24"/>
          <w:szCs w:val="24"/>
        </w:rPr>
        <w:t>Dt</w:t>
      </w:r>
      <w:proofErr w:type="spellEnd"/>
      <w:r w:rsidR="00C500CE">
        <w:rPr>
          <w:rFonts w:ascii="Times New Roman" w:hAnsi="Times New Roman" w:cs="Times New Roman"/>
          <w:sz w:val="24"/>
          <w:szCs w:val="24"/>
        </w:rPr>
        <w:t xml:space="preserve"> 1, 15), odlišení praporci s různými heraldickými znameními, vpravo je skupina Židů se špičatými klobouky, identifikujícími izraelský lid ve středověké ikonografii. Aby bylo patrno, že Mojžíšovými ústy promlouvá Hospodin, je tento zobrazen v modré nebeské sféře v pravém horním rohu iluminace.</w:t>
      </w:r>
      <w:r w:rsidR="008F35BE">
        <w:rPr>
          <w:rFonts w:ascii="Times New Roman" w:hAnsi="Times New Roman" w:cs="Times New Roman"/>
          <w:sz w:val="24"/>
          <w:szCs w:val="24"/>
        </w:rPr>
        <w:t xml:space="preserve"> Iluminaci doprovází lazebnice v zelené košilce, </w:t>
      </w:r>
      <w:r w:rsidR="00D3689B">
        <w:rPr>
          <w:rFonts w:ascii="Times New Roman" w:hAnsi="Times New Roman" w:cs="Times New Roman"/>
          <w:sz w:val="24"/>
          <w:szCs w:val="24"/>
        </w:rPr>
        <w:t>v rukou držící vědro s věníkem, na němž sedí ledňáček.</w:t>
      </w:r>
    </w:p>
    <w:p w:rsidR="00F53CC0" w:rsidRDefault="00C500CE" w:rsidP="003E7BDA">
      <w:pPr>
        <w:rPr>
          <w:rFonts w:ascii="Times New Roman" w:hAnsi="Times New Roman" w:cs="Times New Roman"/>
          <w:sz w:val="24"/>
          <w:szCs w:val="24"/>
        </w:rPr>
      </w:pPr>
      <w:r>
        <w:rPr>
          <w:rFonts w:ascii="Times New Roman" w:hAnsi="Times New Roman" w:cs="Times New Roman"/>
          <w:sz w:val="24"/>
          <w:szCs w:val="24"/>
        </w:rPr>
        <w:t xml:space="preserve">Lazebnická scéna mohla by snadno vzbudit dojem, že do posvátného textu pronikl světský výjev. Již Václav Hájek z Libočan zaznamenal </w:t>
      </w:r>
      <w:r w:rsidR="00D81097">
        <w:rPr>
          <w:rFonts w:ascii="Times New Roman" w:hAnsi="Times New Roman" w:cs="Times New Roman"/>
          <w:sz w:val="24"/>
          <w:szCs w:val="24"/>
        </w:rPr>
        <w:t xml:space="preserve">ve své Kronice české </w:t>
      </w:r>
      <w:r>
        <w:rPr>
          <w:rFonts w:ascii="Times New Roman" w:hAnsi="Times New Roman" w:cs="Times New Roman"/>
          <w:sz w:val="24"/>
          <w:szCs w:val="24"/>
        </w:rPr>
        <w:t xml:space="preserve">legendu o lazebnici Zuzaně, která zachránila krále Václava ze zajetí, za což se ji král měl bohatě odměnit, odvézt ji na svůj Nový Hrad u Kunratic a učinit z ní svou milostnici. </w:t>
      </w:r>
      <w:r w:rsidR="007E2D2E">
        <w:rPr>
          <w:rFonts w:ascii="Times New Roman" w:hAnsi="Times New Roman" w:cs="Times New Roman"/>
          <w:sz w:val="24"/>
          <w:szCs w:val="24"/>
        </w:rPr>
        <w:t>Na konci 19. století r</w:t>
      </w:r>
      <w:r w:rsidR="00D81097">
        <w:rPr>
          <w:rFonts w:ascii="Times New Roman" w:hAnsi="Times New Roman" w:cs="Times New Roman"/>
          <w:sz w:val="24"/>
          <w:szCs w:val="24"/>
        </w:rPr>
        <w:t xml:space="preserve">akouský badatel a jeden ze zakladatelů moderní uměnovědy Julius von </w:t>
      </w:r>
      <w:proofErr w:type="spellStart"/>
      <w:r w:rsidR="00D81097">
        <w:rPr>
          <w:rFonts w:ascii="Times New Roman" w:hAnsi="Times New Roman" w:cs="Times New Roman"/>
          <w:sz w:val="24"/>
          <w:szCs w:val="24"/>
        </w:rPr>
        <w:t>Schlosser</w:t>
      </w:r>
      <w:proofErr w:type="spellEnd"/>
      <w:r w:rsidR="00D81097">
        <w:rPr>
          <w:rFonts w:ascii="Times New Roman" w:hAnsi="Times New Roman" w:cs="Times New Roman"/>
          <w:sz w:val="24"/>
          <w:szCs w:val="24"/>
        </w:rPr>
        <w:t xml:space="preserve"> ve své významné studii</w:t>
      </w:r>
      <w:r>
        <w:rPr>
          <w:rFonts w:ascii="Times New Roman" w:hAnsi="Times New Roman" w:cs="Times New Roman"/>
          <w:sz w:val="24"/>
          <w:szCs w:val="24"/>
        </w:rPr>
        <w:t xml:space="preserve"> </w:t>
      </w:r>
      <w:r w:rsidR="00D81097">
        <w:rPr>
          <w:rFonts w:ascii="Times New Roman" w:hAnsi="Times New Roman" w:cs="Times New Roman"/>
          <w:sz w:val="24"/>
          <w:szCs w:val="24"/>
        </w:rPr>
        <w:t xml:space="preserve">o rukopisech krále Václava IV. </w:t>
      </w:r>
      <w:r w:rsidR="007E2D2E">
        <w:rPr>
          <w:rFonts w:ascii="Times New Roman" w:hAnsi="Times New Roman" w:cs="Times New Roman"/>
          <w:sz w:val="24"/>
          <w:szCs w:val="24"/>
        </w:rPr>
        <w:t>tento pohled revidoval. N</w:t>
      </w:r>
      <w:r w:rsidR="00BE4C1C">
        <w:rPr>
          <w:rFonts w:ascii="Times New Roman" w:hAnsi="Times New Roman" w:cs="Times New Roman"/>
          <w:sz w:val="24"/>
          <w:szCs w:val="24"/>
        </w:rPr>
        <w:t>avrhl, že lazebnice je v rukopise symbolem královy manželky a tedy odrazem dobového ideálu kurtoazní lásky, podobně jako hojněji se v rukopise vyskytující písmena „w“ (pro Václava) a „e“ (</w:t>
      </w:r>
      <w:r w:rsidR="00D3689B">
        <w:rPr>
          <w:rFonts w:ascii="Times New Roman" w:hAnsi="Times New Roman" w:cs="Times New Roman"/>
          <w:sz w:val="24"/>
          <w:szCs w:val="24"/>
        </w:rPr>
        <w:t>pro královnu Žofii), a</w:t>
      </w:r>
      <w:r w:rsidR="00BE4C1C">
        <w:rPr>
          <w:rFonts w:ascii="Times New Roman" w:hAnsi="Times New Roman" w:cs="Times New Roman"/>
          <w:sz w:val="24"/>
          <w:szCs w:val="24"/>
        </w:rPr>
        <w:t xml:space="preserve"> točenice,</w:t>
      </w:r>
      <w:r w:rsidR="00D3689B">
        <w:rPr>
          <w:rFonts w:ascii="Times New Roman" w:hAnsi="Times New Roman" w:cs="Times New Roman"/>
          <w:sz w:val="24"/>
          <w:szCs w:val="24"/>
        </w:rPr>
        <w:t xml:space="preserve"> zauzlený pruh látky, interpretovaný</w:t>
      </w:r>
      <w:r w:rsidR="00BE4C1C">
        <w:rPr>
          <w:rFonts w:ascii="Times New Roman" w:hAnsi="Times New Roman" w:cs="Times New Roman"/>
          <w:sz w:val="24"/>
          <w:szCs w:val="24"/>
        </w:rPr>
        <w:t xml:space="preserve"> jako uzel lásky. </w:t>
      </w:r>
      <w:r w:rsidR="00333D41">
        <w:rPr>
          <w:rFonts w:ascii="Times New Roman" w:hAnsi="Times New Roman" w:cs="Times New Roman"/>
          <w:sz w:val="24"/>
          <w:szCs w:val="24"/>
        </w:rPr>
        <w:t xml:space="preserve">Jakkoli nelze </w:t>
      </w:r>
      <w:proofErr w:type="spellStart"/>
      <w:r w:rsidR="00333D41">
        <w:rPr>
          <w:rFonts w:ascii="Times New Roman" w:hAnsi="Times New Roman" w:cs="Times New Roman"/>
          <w:sz w:val="24"/>
          <w:szCs w:val="24"/>
        </w:rPr>
        <w:t>Schlosserovu</w:t>
      </w:r>
      <w:proofErr w:type="spellEnd"/>
      <w:r w:rsidR="00333D41">
        <w:rPr>
          <w:rFonts w:ascii="Times New Roman" w:hAnsi="Times New Roman" w:cs="Times New Roman"/>
          <w:sz w:val="24"/>
          <w:szCs w:val="24"/>
        </w:rPr>
        <w:t xml:space="preserve"> hypotézu zcela odmítnout a v rámci mnohovýznamového rozumění obrazů v symbolickém světě středověké imaginace nutno ji stále držet v paměti, m</w:t>
      </w:r>
      <w:r w:rsidR="00BE4C1C">
        <w:rPr>
          <w:rFonts w:ascii="Times New Roman" w:hAnsi="Times New Roman" w:cs="Times New Roman"/>
          <w:sz w:val="24"/>
          <w:szCs w:val="24"/>
        </w:rPr>
        <w:t xml:space="preserve">nohem pravděpodobnější je výklad </w:t>
      </w:r>
      <w:r w:rsidR="00333D41">
        <w:rPr>
          <w:rFonts w:ascii="Times New Roman" w:hAnsi="Times New Roman" w:cs="Times New Roman"/>
          <w:sz w:val="24"/>
          <w:szCs w:val="24"/>
        </w:rPr>
        <w:t>motivů, nabízený novějším bádáním (</w:t>
      </w:r>
      <w:r w:rsidR="00244A04">
        <w:rPr>
          <w:rFonts w:ascii="Times New Roman" w:hAnsi="Times New Roman" w:cs="Times New Roman"/>
          <w:sz w:val="24"/>
          <w:szCs w:val="24"/>
        </w:rPr>
        <w:t xml:space="preserve">Hana Hlaváčková, </w:t>
      </w:r>
      <w:proofErr w:type="spellStart"/>
      <w:r w:rsidR="00244A04">
        <w:rPr>
          <w:rFonts w:ascii="Times New Roman" w:hAnsi="Times New Roman" w:cs="Times New Roman"/>
          <w:sz w:val="24"/>
          <w:szCs w:val="24"/>
        </w:rPr>
        <w:t>Diethel</w:t>
      </w:r>
      <w:r w:rsidR="00F22CFE">
        <w:rPr>
          <w:rFonts w:ascii="Times New Roman" w:hAnsi="Times New Roman" w:cs="Times New Roman"/>
          <w:sz w:val="24"/>
          <w:szCs w:val="24"/>
        </w:rPr>
        <w:t>m</w:t>
      </w:r>
      <w:proofErr w:type="spellEnd"/>
      <w:r w:rsidR="00F22CFE">
        <w:rPr>
          <w:rFonts w:ascii="Times New Roman" w:hAnsi="Times New Roman" w:cs="Times New Roman"/>
          <w:sz w:val="24"/>
          <w:szCs w:val="24"/>
        </w:rPr>
        <w:t xml:space="preserve"> </w:t>
      </w:r>
      <w:proofErr w:type="spellStart"/>
      <w:r w:rsidR="00F22CFE">
        <w:rPr>
          <w:rFonts w:ascii="Times New Roman" w:hAnsi="Times New Roman" w:cs="Times New Roman"/>
          <w:sz w:val="24"/>
          <w:szCs w:val="24"/>
        </w:rPr>
        <w:t>Gre</w:t>
      </w:r>
      <w:r w:rsidR="00333D41">
        <w:rPr>
          <w:rFonts w:ascii="Times New Roman" w:hAnsi="Times New Roman" w:cs="Times New Roman"/>
          <w:sz w:val="24"/>
          <w:szCs w:val="24"/>
        </w:rPr>
        <w:t>sch</w:t>
      </w:r>
      <w:proofErr w:type="spellEnd"/>
      <w:r w:rsidR="00F22CFE">
        <w:rPr>
          <w:rFonts w:ascii="Times New Roman" w:hAnsi="Times New Roman" w:cs="Times New Roman"/>
          <w:sz w:val="24"/>
          <w:szCs w:val="24"/>
        </w:rPr>
        <w:t xml:space="preserve">, </w:t>
      </w:r>
      <w:r w:rsidR="00333D41">
        <w:rPr>
          <w:rFonts w:ascii="Times New Roman" w:hAnsi="Times New Roman" w:cs="Times New Roman"/>
          <w:sz w:val="24"/>
          <w:szCs w:val="24"/>
        </w:rPr>
        <w:t>Milada Studničková</w:t>
      </w:r>
      <w:r w:rsidR="00F22CFE">
        <w:rPr>
          <w:rFonts w:ascii="Times New Roman" w:hAnsi="Times New Roman" w:cs="Times New Roman"/>
          <w:sz w:val="24"/>
          <w:szCs w:val="24"/>
        </w:rPr>
        <w:t xml:space="preserve">, Maria </w:t>
      </w:r>
      <w:proofErr w:type="spellStart"/>
      <w:r w:rsidR="00F22CFE">
        <w:rPr>
          <w:rFonts w:ascii="Times New Roman" w:hAnsi="Times New Roman" w:cs="Times New Roman"/>
          <w:sz w:val="24"/>
          <w:szCs w:val="24"/>
        </w:rPr>
        <w:t>Theisen</w:t>
      </w:r>
      <w:proofErr w:type="spellEnd"/>
      <w:r w:rsidR="00F22CFE">
        <w:rPr>
          <w:rFonts w:ascii="Times New Roman" w:hAnsi="Times New Roman" w:cs="Times New Roman"/>
          <w:sz w:val="24"/>
          <w:szCs w:val="24"/>
        </w:rPr>
        <w:t xml:space="preserve">). V něm vystupují </w:t>
      </w:r>
      <w:r w:rsidR="00BE4C1C">
        <w:rPr>
          <w:rFonts w:ascii="Times New Roman" w:hAnsi="Times New Roman" w:cs="Times New Roman"/>
          <w:sz w:val="24"/>
          <w:szCs w:val="24"/>
        </w:rPr>
        <w:t>písmen</w:t>
      </w:r>
      <w:r w:rsidR="00F22CFE">
        <w:rPr>
          <w:rFonts w:ascii="Times New Roman" w:hAnsi="Times New Roman" w:cs="Times New Roman"/>
          <w:sz w:val="24"/>
          <w:szCs w:val="24"/>
        </w:rPr>
        <w:t>a</w:t>
      </w:r>
      <w:r w:rsidR="00BE4C1C">
        <w:rPr>
          <w:rFonts w:ascii="Times New Roman" w:hAnsi="Times New Roman" w:cs="Times New Roman"/>
          <w:sz w:val="24"/>
          <w:szCs w:val="24"/>
        </w:rPr>
        <w:t xml:space="preserve"> </w:t>
      </w:r>
      <w:r w:rsidR="00F22CFE">
        <w:rPr>
          <w:rFonts w:ascii="Times New Roman" w:hAnsi="Times New Roman" w:cs="Times New Roman"/>
          <w:sz w:val="24"/>
          <w:szCs w:val="24"/>
        </w:rPr>
        <w:t xml:space="preserve">jako </w:t>
      </w:r>
      <w:r w:rsidR="00BE4C1C">
        <w:rPr>
          <w:rFonts w:ascii="Times New Roman" w:hAnsi="Times New Roman" w:cs="Times New Roman"/>
          <w:sz w:val="24"/>
          <w:szCs w:val="24"/>
        </w:rPr>
        <w:t>odkaz</w:t>
      </w:r>
      <w:r w:rsidR="00F22CFE">
        <w:rPr>
          <w:rFonts w:ascii="Times New Roman" w:hAnsi="Times New Roman" w:cs="Times New Roman"/>
          <w:sz w:val="24"/>
          <w:szCs w:val="24"/>
        </w:rPr>
        <w:t>y</w:t>
      </w:r>
      <w:r w:rsidR="00BE4C1C">
        <w:rPr>
          <w:rFonts w:ascii="Times New Roman" w:hAnsi="Times New Roman" w:cs="Times New Roman"/>
          <w:sz w:val="24"/>
          <w:szCs w:val="24"/>
        </w:rPr>
        <w:t xml:space="preserve"> na nebeský a pozemský pořádek věcí, točenice </w:t>
      </w:r>
      <w:r w:rsidR="00F22CFE">
        <w:rPr>
          <w:rFonts w:ascii="Times New Roman" w:hAnsi="Times New Roman" w:cs="Times New Roman"/>
          <w:sz w:val="24"/>
          <w:szCs w:val="24"/>
        </w:rPr>
        <w:t>je výtvarným</w:t>
      </w:r>
      <w:r w:rsidR="00BE4C1C">
        <w:rPr>
          <w:rFonts w:ascii="Times New Roman" w:hAnsi="Times New Roman" w:cs="Times New Roman"/>
          <w:sz w:val="24"/>
          <w:szCs w:val="24"/>
        </w:rPr>
        <w:t xml:space="preserve"> ztvárnění</w:t>
      </w:r>
      <w:r w:rsidR="00F22CFE">
        <w:rPr>
          <w:rFonts w:ascii="Times New Roman" w:hAnsi="Times New Roman" w:cs="Times New Roman"/>
          <w:sz w:val="24"/>
          <w:szCs w:val="24"/>
        </w:rPr>
        <w:t>m</w:t>
      </w:r>
      <w:r w:rsidR="00BE4C1C">
        <w:rPr>
          <w:rFonts w:ascii="Times New Roman" w:hAnsi="Times New Roman" w:cs="Times New Roman"/>
          <w:sz w:val="24"/>
          <w:szCs w:val="24"/>
        </w:rPr>
        <w:t xml:space="preserve"> kosmologického řádu, ledňáč</w:t>
      </w:r>
      <w:r w:rsidR="00F22CFE">
        <w:rPr>
          <w:rFonts w:ascii="Times New Roman" w:hAnsi="Times New Roman" w:cs="Times New Roman"/>
          <w:sz w:val="24"/>
          <w:szCs w:val="24"/>
        </w:rPr>
        <w:t>e</w:t>
      </w:r>
      <w:r w:rsidR="00BE4C1C">
        <w:rPr>
          <w:rFonts w:ascii="Times New Roman" w:hAnsi="Times New Roman" w:cs="Times New Roman"/>
          <w:sz w:val="24"/>
          <w:szCs w:val="24"/>
        </w:rPr>
        <w:t>k j</w:t>
      </w:r>
      <w:r w:rsidR="00F22CFE">
        <w:rPr>
          <w:rFonts w:ascii="Times New Roman" w:hAnsi="Times New Roman" w:cs="Times New Roman"/>
          <w:sz w:val="24"/>
          <w:szCs w:val="24"/>
        </w:rPr>
        <w:t>e</w:t>
      </w:r>
      <w:r w:rsidR="00BE4C1C">
        <w:rPr>
          <w:rFonts w:ascii="Times New Roman" w:hAnsi="Times New Roman" w:cs="Times New Roman"/>
          <w:sz w:val="24"/>
          <w:szCs w:val="24"/>
        </w:rPr>
        <w:t xml:space="preserve"> symbol zmrtvýchvstání a přeneseně symbol nového života, k němuž se zasvěcenec jistě zavazoval při vstupu do </w:t>
      </w:r>
      <w:r w:rsidR="00EF22A1">
        <w:rPr>
          <w:rFonts w:ascii="Times New Roman" w:hAnsi="Times New Roman" w:cs="Times New Roman"/>
          <w:sz w:val="24"/>
          <w:szCs w:val="24"/>
        </w:rPr>
        <w:t xml:space="preserve">rytířského </w:t>
      </w:r>
      <w:r w:rsidR="00BE4C1C">
        <w:rPr>
          <w:rFonts w:ascii="Times New Roman" w:hAnsi="Times New Roman" w:cs="Times New Roman"/>
          <w:sz w:val="24"/>
          <w:szCs w:val="24"/>
        </w:rPr>
        <w:t xml:space="preserve">dvorského řádu Václava IV., </w:t>
      </w:r>
      <w:r w:rsidR="00F22CFE">
        <w:rPr>
          <w:rFonts w:ascii="Times New Roman" w:hAnsi="Times New Roman" w:cs="Times New Roman"/>
          <w:sz w:val="24"/>
          <w:szCs w:val="24"/>
        </w:rPr>
        <w:t>řádu poněkud tajemnému a pramenně jen mlhavě podchycenému.</w:t>
      </w:r>
      <w:r w:rsidR="00EF22A1">
        <w:rPr>
          <w:rFonts w:ascii="Times New Roman" w:hAnsi="Times New Roman" w:cs="Times New Roman"/>
          <w:sz w:val="24"/>
          <w:szCs w:val="24"/>
        </w:rPr>
        <w:t xml:space="preserve">  </w:t>
      </w:r>
      <w:r w:rsidR="00F22CFE">
        <w:rPr>
          <w:rFonts w:ascii="Times New Roman" w:hAnsi="Times New Roman" w:cs="Times New Roman"/>
          <w:sz w:val="24"/>
          <w:szCs w:val="24"/>
        </w:rPr>
        <w:t>H</w:t>
      </w:r>
      <w:r w:rsidR="00EF22A1">
        <w:rPr>
          <w:rFonts w:ascii="Times New Roman" w:hAnsi="Times New Roman" w:cs="Times New Roman"/>
          <w:sz w:val="24"/>
          <w:szCs w:val="24"/>
        </w:rPr>
        <w:t xml:space="preserve">lavou </w:t>
      </w:r>
      <w:r w:rsidR="00F22CFE">
        <w:rPr>
          <w:rFonts w:ascii="Times New Roman" w:hAnsi="Times New Roman" w:cs="Times New Roman"/>
          <w:sz w:val="24"/>
          <w:szCs w:val="24"/>
        </w:rPr>
        <w:t xml:space="preserve">řádu </w:t>
      </w:r>
      <w:r w:rsidR="00EF22A1">
        <w:rPr>
          <w:rFonts w:ascii="Times New Roman" w:hAnsi="Times New Roman" w:cs="Times New Roman"/>
          <w:sz w:val="24"/>
          <w:szCs w:val="24"/>
        </w:rPr>
        <w:t>byl český panovník a do jeho řad měla dle všeho zaručený přístup i choť českého krále</w:t>
      </w:r>
      <w:r w:rsidR="00BE4C1C">
        <w:rPr>
          <w:rFonts w:ascii="Times New Roman" w:hAnsi="Times New Roman" w:cs="Times New Roman"/>
          <w:sz w:val="24"/>
          <w:szCs w:val="24"/>
        </w:rPr>
        <w:t>. Duchovní obroda</w:t>
      </w:r>
      <w:r w:rsidR="00F22CFE">
        <w:rPr>
          <w:rFonts w:ascii="Times New Roman" w:hAnsi="Times New Roman" w:cs="Times New Roman"/>
          <w:sz w:val="24"/>
          <w:szCs w:val="24"/>
        </w:rPr>
        <w:t>, o níž řád usiloval,</w:t>
      </w:r>
      <w:r w:rsidR="00BE4C1C">
        <w:rPr>
          <w:rFonts w:ascii="Times New Roman" w:hAnsi="Times New Roman" w:cs="Times New Roman"/>
          <w:sz w:val="24"/>
          <w:szCs w:val="24"/>
        </w:rPr>
        <w:t xml:space="preserve"> </w:t>
      </w:r>
      <w:r w:rsidR="005D27E7">
        <w:rPr>
          <w:rFonts w:ascii="Times New Roman" w:hAnsi="Times New Roman" w:cs="Times New Roman"/>
          <w:sz w:val="24"/>
          <w:szCs w:val="24"/>
        </w:rPr>
        <w:t xml:space="preserve">je přitom přímočaře naznačena aktem tělesného omývání, při němž lazebnice vystupují jako prostřednice </w:t>
      </w:r>
      <w:r w:rsidR="004E50C7">
        <w:rPr>
          <w:rFonts w:ascii="Times New Roman" w:hAnsi="Times New Roman" w:cs="Times New Roman"/>
          <w:sz w:val="24"/>
          <w:szCs w:val="24"/>
        </w:rPr>
        <w:t>milosti a ztělesněné ctnosti. J</w:t>
      </w:r>
      <w:r w:rsidR="005D27E7">
        <w:rPr>
          <w:rFonts w:ascii="Times New Roman" w:hAnsi="Times New Roman" w:cs="Times New Roman"/>
          <w:sz w:val="24"/>
          <w:szCs w:val="24"/>
        </w:rPr>
        <w:t>ejich propriety, vědro a věník zel</w:t>
      </w:r>
      <w:r w:rsidR="004E50C7">
        <w:rPr>
          <w:rFonts w:ascii="Times New Roman" w:hAnsi="Times New Roman" w:cs="Times New Roman"/>
          <w:sz w:val="24"/>
          <w:szCs w:val="24"/>
        </w:rPr>
        <w:t>ených ratolestí, jsou nástroji,</w:t>
      </w:r>
      <w:r w:rsidR="005D27E7">
        <w:rPr>
          <w:rFonts w:ascii="Times New Roman" w:hAnsi="Times New Roman" w:cs="Times New Roman"/>
          <w:sz w:val="24"/>
          <w:szCs w:val="24"/>
        </w:rPr>
        <w:t xml:space="preserve"> napomáhající</w:t>
      </w:r>
      <w:r w:rsidR="004E50C7">
        <w:rPr>
          <w:rFonts w:ascii="Times New Roman" w:hAnsi="Times New Roman" w:cs="Times New Roman"/>
          <w:sz w:val="24"/>
          <w:szCs w:val="24"/>
        </w:rPr>
        <w:t>mi</w:t>
      </w:r>
      <w:r w:rsidR="005D27E7">
        <w:rPr>
          <w:rFonts w:ascii="Times New Roman" w:hAnsi="Times New Roman" w:cs="Times New Roman"/>
          <w:sz w:val="24"/>
          <w:szCs w:val="24"/>
        </w:rPr>
        <w:t xml:space="preserve"> cestu obrody uskutečnit. </w:t>
      </w:r>
      <w:r w:rsidR="00D3689B">
        <w:rPr>
          <w:rFonts w:ascii="Times New Roman" w:hAnsi="Times New Roman" w:cs="Times New Roman"/>
          <w:sz w:val="24"/>
          <w:szCs w:val="24"/>
        </w:rPr>
        <w:t>V dalších rovinách polysémantické hry symbolů nelze vyloučit ani astrologický rozměr jednotlivých znamen</w:t>
      </w:r>
      <w:r w:rsidR="007E2D2E">
        <w:rPr>
          <w:rFonts w:ascii="Times New Roman" w:hAnsi="Times New Roman" w:cs="Times New Roman"/>
          <w:sz w:val="24"/>
          <w:szCs w:val="24"/>
        </w:rPr>
        <w:t>í, či symboliky vladařského svazku</w:t>
      </w:r>
      <w:r w:rsidR="00D3689B">
        <w:rPr>
          <w:rFonts w:ascii="Times New Roman" w:hAnsi="Times New Roman" w:cs="Times New Roman"/>
          <w:sz w:val="24"/>
          <w:szCs w:val="24"/>
        </w:rPr>
        <w:t xml:space="preserve"> krále Václava s jemu svěřenými zeměmi („e“ jako </w:t>
      </w:r>
      <w:proofErr w:type="spellStart"/>
      <w:r w:rsidR="00D3689B">
        <w:rPr>
          <w:rFonts w:ascii="Times New Roman" w:hAnsi="Times New Roman" w:cs="Times New Roman"/>
          <w:sz w:val="24"/>
          <w:szCs w:val="24"/>
        </w:rPr>
        <w:t>Ehe</w:t>
      </w:r>
      <w:proofErr w:type="spellEnd"/>
      <w:r w:rsidR="00D3689B">
        <w:rPr>
          <w:rFonts w:ascii="Times New Roman" w:hAnsi="Times New Roman" w:cs="Times New Roman"/>
          <w:sz w:val="24"/>
          <w:szCs w:val="24"/>
        </w:rPr>
        <w:t xml:space="preserve"> – sňatek, jak ve své analýze nabídla Maria </w:t>
      </w:r>
      <w:proofErr w:type="spellStart"/>
      <w:r w:rsidR="00D3689B">
        <w:rPr>
          <w:rFonts w:ascii="Times New Roman" w:hAnsi="Times New Roman" w:cs="Times New Roman"/>
          <w:sz w:val="24"/>
          <w:szCs w:val="24"/>
        </w:rPr>
        <w:t>Theisen</w:t>
      </w:r>
      <w:proofErr w:type="spellEnd"/>
      <w:r w:rsidR="00D3689B">
        <w:rPr>
          <w:rFonts w:ascii="Times New Roman" w:hAnsi="Times New Roman" w:cs="Times New Roman"/>
          <w:sz w:val="24"/>
          <w:szCs w:val="24"/>
        </w:rPr>
        <w:t xml:space="preserve">.) </w:t>
      </w:r>
      <w:r w:rsidR="005D27E7">
        <w:rPr>
          <w:rFonts w:ascii="Times New Roman" w:hAnsi="Times New Roman" w:cs="Times New Roman"/>
          <w:sz w:val="24"/>
          <w:szCs w:val="24"/>
        </w:rPr>
        <w:t xml:space="preserve">Nakonec je tak snad i lépe rozumět devize </w:t>
      </w:r>
      <w:r w:rsidR="005D27E7">
        <w:rPr>
          <w:rFonts w:ascii="Times New Roman" w:hAnsi="Times New Roman" w:cs="Times New Roman"/>
          <w:sz w:val="24"/>
          <w:szCs w:val="24"/>
        </w:rPr>
        <w:lastRenderedPageBreak/>
        <w:t xml:space="preserve">„toho </w:t>
      </w:r>
      <w:proofErr w:type="spellStart"/>
      <w:r w:rsidR="005D27E7">
        <w:rPr>
          <w:rFonts w:ascii="Times New Roman" w:hAnsi="Times New Roman" w:cs="Times New Roman"/>
          <w:sz w:val="24"/>
          <w:szCs w:val="24"/>
        </w:rPr>
        <w:t>bzde</w:t>
      </w:r>
      <w:proofErr w:type="spellEnd"/>
      <w:r w:rsidR="005D27E7">
        <w:rPr>
          <w:rFonts w:ascii="Times New Roman" w:hAnsi="Times New Roman" w:cs="Times New Roman"/>
          <w:sz w:val="24"/>
          <w:szCs w:val="24"/>
        </w:rPr>
        <w:t xml:space="preserve"> toho“ jako vyjádření neměnného božského řádu (v duchu věty „tak tomu bude vždy“), nežli jako proniknutí frivolního vnějšího světa na stránky kodexu (v kontextu ke staročeskému </w:t>
      </w:r>
      <w:proofErr w:type="spellStart"/>
      <w:r w:rsidR="005D27E7">
        <w:rPr>
          <w:rFonts w:ascii="Times New Roman" w:hAnsi="Times New Roman" w:cs="Times New Roman"/>
          <w:sz w:val="24"/>
          <w:szCs w:val="24"/>
        </w:rPr>
        <w:t>bzdieti</w:t>
      </w:r>
      <w:proofErr w:type="spellEnd"/>
      <w:r w:rsidR="005D27E7">
        <w:rPr>
          <w:rFonts w:ascii="Times New Roman" w:hAnsi="Times New Roman" w:cs="Times New Roman"/>
          <w:sz w:val="24"/>
          <w:szCs w:val="24"/>
        </w:rPr>
        <w:t xml:space="preserve"> – prdět)</w:t>
      </w:r>
      <w:r w:rsidR="008F35BE">
        <w:rPr>
          <w:rFonts w:ascii="Times New Roman" w:hAnsi="Times New Roman" w:cs="Times New Roman"/>
          <w:sz w:val="24"/>
          <w:szCs w:val="24"/>
        </w:rPr>
        <w:t>.</w:t>
      </w:r>
    </w:p>
    <w:p w:rsidR="00D3689B" w:rsidRDefault="00D3689B" w:rsidP="003E7BDA">
      <w:pPr>
        <w:rPr>
          <w:rFonts w:ascii="Times New Roman" w:hAnsi="Times New Roman" w:cs="Times New Roman"/>
          <w:sz w:val="24"/>
          <w:szCs w:val="24"/>
        </w:rPr>
      </w:pPr>
      <w:r>
        <w:rPr>
          <w:rFonts w:ascii="Times New Roman" w:hAnsi="Times New Roman" w:cs="Times New Roman"/>
          <w:sz w:val="24"/>
          <w:szCs w:val="24"/>
        </w:rPr>
        <w:t xml:space="preserve">Ateliér </w:t>
      </w:r>
      <w:proofErr w:type="spellStart"/>
      <w:r>
        <w:rPr>
          <w:rFonts w:ascii="Times New Roman" w:hAnsi="Times New Roman" w:cs="Times New Roman"/>
          <w:sz w:val="24"/>
          <w:szCs w:val="24"/>
        </w:rPr>
        <w:t>Balaamova</w:t>
      </w:r>
      <w:proofErr w:type="spellEnd"/>
      <w:r>
        <w:rPr>
          <w:rFonts w:ascii="Times New Roman" w:hAnsi="Times New Roman" w:cs="Times New Roman"/>
          <w:sz w:val="24"/>
          <w:szCs w:val="24"/>
        </w:rPr>
        <w:t xml:space="preserve"> mistra </w:t>
      </w:r>
      <w:r w:rsidR="00C13F6E">
        <w:rPr>
          <w:rFonts w:ascii="Times New Roman" w:hAnsi="Times New Roman" w:cs="Times New Roman"/>
          <w:sz w:val="24"/>
          <w:szCs w:val="24"/>
        </w:rPr>
        <w:t xml:space="preserve">patří k nejstarším dílnám, které vyvoleny byly, aby se podílely na vzniku královského kodexu, zároveň také k dílnám nejpřednějším. Pod jejím štětcem vznikla iluminace zobrazující královský pár na </w:t>
      </w:r>
      <w:proofErr w:type="spellStart"/>
      <w:r w:rsidR="00C13F6E">
        <w:rPr>
          <w:rFonts w:ascii="Times New Roman" w:hAnsi="Times New Roman" w:cs="Times New Roman"/>
          <w:sz w:val="24"/>
          <w:szCs w:val="24"/>
        </w:rPr>
        <w:t>fol</w:t>
      </w:r>
      <w:proofErr w:type="spellEnd"/>
      <w:r w:rsidR="00C13F6E">
        <w:rPr>
          <w:rFonts w:ascii="Times New Roman" w:hAnsi="Times New Roman" w:cs="Times New Roman"/>
          <w:sz w:val="24"/>
          <w:szCs w:val="24"/>
        </w:rPr>
        <w:t xml:space="preserve">. 2r, jakož i mnoho dalších iluminací. Svým stylem kotví ateliér ještě v 60. letech 14. století, zjevná je návaznost na styl objemových postav italizujícího ražení dílny rukopisů biskupa Jana ze Středy. Prozatím jediným známým </w:t>
      </w:r>
      <w:r w:rsidR="00904D18">
        <w:rPr>
          <w:rFonts w:ascii="Times New Roman" w:hAnsi="Times New Roman" w:cs="Times New Roman"/>
          <w:sz w:val="24"/>
          <w:szCs w:val="24"/>
        </w:rPr>
        <w:t>produkte</w:t>
      </w:r>
      <w:r w:rsidR="00C13F6E">
        <w:rPr>
          <w:rFonts w:ascii="Times New Roman" w:hAnsi="Times New Roman" w:cs="Times New Roman"/>
          <w:sz w:val="24"/>
          <w:szCs w:val="24"/>
        </w:rPr>
        <w:t xml:space="preserve">m dílny je právě podíl na Bibli Václava IV. Pojmenování </w:t>
      </w:r>
      <w:proofErr w:type="spellStart"/>
      <w:r w:rsidR="00C13F6E">
        <w:rPr>
          <w:rFonts w:ascii="Times New Roman" w:hAnsi="Times New Roman" w:cs="Times New Roman"/>
          <w:sz w:val="24"/>
          <w:szCs w:val="24"/>
        </w:rPr>
        <w:t>Balaamův</w:t>
      </w:r>
      <w:proofErr w:type="spellEnd"/>
      <w:r w:rsidR="00C13F6E">
        <w:rPr>
          <w:rFonts w:ascii="Times New Roman" w:hAnsi="Times New Roman" w:cs="Times New Roman"/>
          <w:sz w:val="24"/>
          <w:szCs w:val="24"/>
        </w:rPr>
        <w:t xml:space="preserve"> mistr je odvozeno od iluminací k příběhu proroka </w:t>
      </w:r>
      <w:proofErr w:type="spellStart"/>
      <w:r w:rsidR="00C13F6E">
        <w:rPr>
          <w:rFonts w:ascii="Times New Roman" w:hAnsi="Times New Roman" w:cs="Times New Roman"/>
          <w:sz w:val="24"/>
          <w:szCs w:val="24"/>
        </w:rPr>
        <w:t>Balaama</w:t>
      </w:r>
      <w:proofErr w:type="spellEnd"/>
      <w:r w:rsidR="00C13F6E">
        <w:rPr>
          <w:rFonts w:ascii="Times New Roman" w:hAnsi="Times New Roman" w:cs="Times New Roman"/>
          <w:sz w:val="24"/>
          <w:szCs w:val="24"/>
        </w:rPr>
        <w:t xml:space="preserve"> ve 4. knize Mojžíšově (Nu</w:t>
      </w:r>
      <w:r w:rsidR="00AB5536">
        <w:rPr>
          <w:rFonts w:ascii="Times New Roman" w:hAnsi="Times New Roman" w:cs="Times New Roman"/>
          <w:sz w:val="24"/>
          <w:szCs w:val="24"/>
        </w:rPr>
        <w:t>, kap.</w:t>
      </w:r>
      <w:r w:rsidR="00C13F6E">
        <w:rPr>
          <w:rFonts w:ascii="Times New Roman" w:hAnsi="Times New Roman" w:cs="Times New Roman"/>
          <w:sz w:val="24"/>
          <w:szCs w:val="24"/>
        </w:rPr>
        <w:t xml:space="preserve"> </w:t>
      </w:r>
      <w:r w:rsidR="00AB5536">
        <w:rPr>
          <w:rFonts w:ascii="Times New Roman" w:hAnsi="Times New Roman" w:cs="Times New Roman"/>
          <w:sz w:val="24"/>
          <w:szCs w:val="24"/>
        </w:rPr>
        <w:t xml:space="preserve">22-24), na nichž se spolu s malířem </w:t>
      </w:r>
      <w:proofErr w:type="spellStart"/>
      <w:r w:rsidR="00AB5536">
        <w:rPr>
          <w:rFonts w:ascii="Times New Roman" w:hAnsi="Times New Roman" w:cs="Times New Roman"/>
          <w:sz w:val="24"/>
          <w:szCs w:val="24"/>
        </w:rPr>
        <w:t>Franou</w:t>
      </w:r>
      <w:proofErr w:type="spellEnd"/>
      <w:r w:rsidR="00AB5536">
        <w:rPr>
          <w:rFonts w:ascii="Times New Roman" w:hAnsi="Times New Roman" w:cs="Times New Roman"/>
          <w:sz w:val="24"/>
          <w:szCs w:val="24"/>
        </w:rPr>
        <w:t xml:space="preserve"> podílel.</w:t>
      </w:r>
    </w:p>
    <w:p w:rsidR="00AB5536" w:rsidRDefault="00AB5536" w:rsidP="003E7BDA">
      <w:pPr>
        <w:rPr>
          <w:rFonts w:ascii="Times New Roman" w:hAnsi="Times New Roman" w:cs="Times New Roman"/>
          <w:sz w:val="24"/>
          <w:szCs w:val="24"/>
        </w:rPr>
      </w:pPr>
    </w:p>
    <w:p w:rsidR="00E97629" w:rsidRDefault="00AB5536" w:rsidP="003E7BDA">
      <w:pPr>
        <w:rPr>
          <w:rFonts w:ascii="Times New Roman" w:hAnsi="Times New Roman" w:cs="Times New Roman"/>
          <w:sz w:val="24"/>
          <w:szCs w:val="24"/>
        </w:rPr>
      </w:pPr>
      <w:r w:rsidRPr="002D31B4">
        <w:rPr>
          <w:rFonts w:ascii="Times New Roman" w:hAnsi="Times New Roman" w:cs="Times New Roman"/>
          <w:b/>
          <w:sz w:val="24"/>
          <w:szCs w:val="24"/>
        </w:rPr>
        <w:t xml:space="preserve">ÖNB cod. 2759, </w:t>
      </w:r>
      <w:proofErr w:type="spellStart"/>
      <w:r w:rsidRPr="002D31B4">
        <w:rPr>
          <w:rFonts w:ascii="Times New Roman" w:hAnsi="Times New Roman" w:cs="Times New Roman"/>
          <w:b/>
          <w:sz w:val="24"/>
          <w:szCs w:val="24"/>
        </w:rPr>
        <w:t>fol</w:t>
      </w:r>
      <w:proofErr w:type="spellEnd"/>
      <w:r w:rsidRPr="002D31B4">
        <w:rPr>
          <w:rFonts w:ascii="Times New Roman" w:hAnsi="Times New Roman" w:cs="Times New Roman"/>
          <w:b/>
          <w:sz w:val="24"/>
          <w:szCs w:val="24"/>
        </w:rPr>
        <w:t>. 213v</w:t>
      </w:r>
      <w:r>
        <w:rPr>
          <w:rFonts w:ascii="Times New Roman" w:hAnsi="Times New Roman" w:cs="Times New Roman"/>
          <w:sz w:val="24"/>
          <w:szCs w:val="24"/>
        </w:rPr>
        <w:t xml:space="preserve">: </w:t>
      </w:r>
      <w:proofErr w:type="spellStart"/>
      <w:r>
        <w:rPr>
          <w:rFonts w:ascii="Times New Roman" w:hAnsi="Times New Roman" w:cs="Times New Roman"/>
          <w:sz w:val="24"/>
          <w:szCs w:val="24"/>
        </w:rPr>
        <w:t>Balaamův</w:t>
      </w:r>
      <w:proofErr w:type="spellEnd"/>
      <w:r>
        <w:rPr>
          <w:rFonts w:ascii="Times New Roman" w:hAnsi="Times New Roman" w:cs="Times New Roman"/>
          <w:sz w:val="24"/>
          <w:szCs w:val="24"/>
        </w:rPr>
        <w:t xml:space="preserve"> mistr: Pohřeb Mojžíšův na hoře Nebo. Oplakávání Mojžíše izraelským lidem; </w:t>
      </w:r>
      <w:proofErr w:type="spellStart"/>
      <w:r w:rsidRPr="002D31B4">
        <w:rPr>
          <w:rFonts w:ascii="Times New Roman" w:hAnsi="Times New Roman" w:cs="Times New Roman"/>
          <w:b/>
          <w:sz w:val="24"/>
          <w:szCs w:val="24"/>
        </w:rPr>
        <w:t>fol</w:t>
      </w:r>
      <w:proofErr w:type="spellEnd"/>
      <w:r w:rsidRPr="002D31B4">
        <w:rPr>
          <w:rFonts w:ascii="Times New Roman" w:hAnsi="Times New Roman" w:cs="Times New Roman"/>
          <w:b/>
          <w:sz w:val="24"/>
          <w:szCs w:val="24"/>
        </w:rPr>
        <w:t>. 214r</w:t>
      </w:r>
      <w:r>
        <w:rPr>
          <w:rFonts w:ascii="Times New Roman" w:hAnsi="Times New Roman" w:cs="Times New Roman"/>
          <w:sz w:val="24"/>
          <w:szCs w:val="24"/>
        </w:rPr>
        <w:t xml:space="preserve">: </w:t>
      </w:r>
      <w:proofErr w:type="gramStart"/>
      <w:r w:rsidR="00E97629">
        <w:rPr>
          <w:rFonts w:ascii="Times New Roman" w:hAnsi="Times New Roman" w:cs="Times New Roman"/>
          <w:sz w:val="24"/>
          <w:szCs w:val="24"/>
        </w:rPr>
        <w:t>iniciála U(</w:t>
      </w:r>
      <w:proofErr w:type="spellStart"/>
      <w:r w:rsidR="00E97629">
        <w:rPr>
          <w:rFonts w:ascii="Times New Roman" w:hAnsi="Times New Roman" w:cs="Times New Roman"/>
          <w:sz w:val="24"/>
          <w:szCs w:val="24"/>
        </w:rPr>
        <w:t>nd</w:t>
      </w:r>
      <w:proofErr w:type="spellEnd"/>
      <w:proofErr w:type="gramEnd"/>
      <w:r w:rsidR="00E97629">
        <w:rPr>
          <w:rFonts w:ascii="Times New Roman" w:hAnsi="Times New Roman" w:cs="Times New Roman"/>
          <w:sz w:val="24"/>
          <w:szCs w:val="24"/>
        </w:rPr>
        <w:t xml:space="preserve"> es </w:t>
      </w:r>
      <w:proofErr w:type="spellStart"/>
      <w:r w:rsidR="00E97629">
        <w:rPr>
          <w:rFonts w:ascii="Times New Roman" w:hAnsi="Times New Roman" w:cs="Times New Roman"/>
          <w:sz w:val="24"/>
          <w:szCs w:val="24"/>
        </w:rPr>
        <w:t>geschach</w:t>
      </w:r>
      <w:proofErr w:type="spellEnd"/>
      <w:r w:rsidR="00E97629">
        <w:rPr>
          <w:rFonts w:ascii="Times New Roman" w:hAnsi="Times New Roman" w:cs="Times New Roman"/>
          <w:sz w:val="24"/>
          <w:szCs w:val="24"/>
        </w:rPr>
        <w:t xml:space="preserve"> nach dem </w:t>
      </w:r>
      <w:proofErr w:type="spellStart"/>
      <w:r w:rsidR="00E97629">
        <w:rPr>
          <w:rFonts w:ascii="Times New Roman" w:hAnsi="Times New Roman" w:cs="Times New Roman"/>
          <w:sz w:val="24"/>
          <w:szCs w:val="24"/>
        </w:rPr>
        <w:t>tode</w:t>
      </w:r>
      <w:proofErr w:type="spellEnd"/>
      <w:r w:rsidR="00E97629">
        <w:rPr>
          <w:rFonts w:ascii="Times New Roman" w:hAnsi="Times New Roman" w:cs="Times New Roman"/>
          <w:sz w:val="24"/>
          <w:szCs w:val="24"/>
        </w:rPr>
        <w:t xml:space="preserve"> </w:t>
      </w:r>
      <w:proofErr w:type="spellStart"/>
      <w:r w:rsidR="00E97629">
        <w:rPr>
          <w:rFonts w:ascii="Times New Roman" w:hAnsi="Times New Roman" w:cs="Times New Roman"/>
          <w:sz w:val="24"/>
          <w:szCs w:val="24"/>
        </w:rPr>
        <w:t>moysi</w:t>
      </w:r>
      <w:proofErr w:type="spellEnd"/>
      <w:r w:rsidR="00E97629">
        <w:rPr>
          <w:rFonts w:ascii="Times New Roman" w:hAnsi="Times New Roman" w:cs="Times New Roman"/>
          <w:sz w:val="24"/>
          <w:szCs w:val="24"/>
        </w:rPr>
        <w:t xml:space="preserve">): </w:t>
      </w:r>
      <w:r>
        <w:rPr>
          <w:rFonts w:ascii="Times New Roman" w:hAnsi="Times New Roman" w:cs="Times New Roman"/>
          <w:sz w:val="24"/>
          <w:szCs w:val="24"/>
        </w:rPr>
        <w:t xml:space="preserve">Orel s císařskou korunou a český lev s korunou </w:t>
      </w:r>
      <w:r w:rsidR="00E97629">
        <w:rPr>
          <w:rFonts w:ascii="Times New Roman" w:hAnsi="Times New Roman" w:cs="Times New Roman"/>
          <w:sz w:val="24"/>
          <w:szCs w:val="24"/>
        </w:rPr>
        <w:t>sv. Václava</w:t>
      </w:r>
    </w:p>
    <w:p w:rsidR="00AB5536" w:rsidRDefault="00D4020F" w:rsidP="003E7BDA">
      <w:pPr>
        <w:rPr>
          <w:rFonts w:ascii="Times New Roman" w:hAnsi="Times New Roman" w:cs="Times New Roman"/>
          <w:sz w:val="24"/>
          <w:szCs w:val="24"/>
        </w:rPr>
      </w:pPr>
      <w:r>
        <w:rPr>
          <w:rFonts w:ascii="Times New Roman" w:hAnsi="Times New Roman" w:cs="Times New Roman"/>
          <w:sz w:val="24"/>
          <w:szCs w:val="24"/>
        </w:rPr>
        <w:t xml:space="preserve">Iluminace </w:t>
      </w:r>
      <w:proofErr w:type="spellStart"/>
      <w:r>
        <w:rPr>
          <w:rFonts w:ascii="Times New Roman" w:hAnsi="Times New Roman" w:cs="Times New Roman"/>
          <w:sz w:val="24"/>
          <w:szCs w:val="24"/>
        </w:rPr>
        <w:t>Balaamova</w:t>
      </w:r>
      <w:proofErr w:type="spellEnd"/>
      <w:r>
        <w:rPr>
          <w:rFonts w:ascii="Times New Roman" w:hAnsi="Times New Roman" w:cs="Times New Roman"/>
          <w:sz w:val="24"/>
          <w:szCs w:val="24"/>
        </w:rPr>
        <w:t xml:space="preserve"> mistra zakončuje i výzdobu 5. knihy Mojžíšovy. V iluminaci k veršům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34, 6-8 spatřujeme v horní části iluminace Hospodina se svatozáří pochovávajícího Mojžíše, v dolní pak truchlící židovský lid. Mezi sloupce textu je vsunuta žerď, na spodní části vyzdobená točenicí, v jejímž středu odpočívá ledňáček. </w:t>
      </w:r>
      <w:r w:rsidR="002D31B4">
        <w:rPr>
          <w:rFonts w:ascii="Times New Roman" w:hAnsi="Times New Roman" w:cs="Times New Roman"/>
          <w:sz w:val="24"/>
          <w:szCs w:val="24"/>
        </w:rPr>
        <w:t xml:space="preserve">Na protější straně stojí ve vnitřním poli úvodní iniciály ke knize Jozue na červeném polštáři korunovaný český lev, nad nímž rozevírá svá mohutná křídla černá císařská orlice. V dolní borduře spatřujeme rozpaženého nahého muže, opět jistě krále, jehož omývá dvojice lazebnic. V boční borduře spatřujeme ledňáčka s devizou „toho </w:t>
      </w:r>
      <w:proofErr w:type="spellStart"/>
      <w:r w:rsidR="002D31B4">
        <w:rPr>
          <w:rFonts w:ascii="Times New Roman" w:hAnsi="Times New Roman" w:cs="Times New Roman"/>
          <w:sz w:val="24"/>
          <w:szCs w:val="24"/>
        </w:rPr>
        <w:t>bzde</w:t>
      </w:r>
      <w:proofErr w:type="spellEnd"/>
      <w:r w:rsidR="002D31B4">
        <w:rPr>
          <w:rFonts w:ascii="Times New Roman" w:hAnsi="Times New Roman" w:cs="Times New Roman"/>
          <w:sz w:val="24"/>
          <w:szCs w:val="24"/>
        </w:rPr>
        <w:t xml:space="preserve"> toho“.</w:t>
      </w:r>
    </w:p>
    <w:p w:rsidR="002D31B4" w:rsidRDefault="004F2539" w:rsidP="003E7BDA">
      <w:pPr>
        <w:rPr>
          <w:rFonts w:ascii="Times New Roman" w:hAnsi="Times New Roman" w:cs="Times New Roman"/>
          <w:sz w:val="24"/>
          <w:szCs w:val="24"/>
        </w:rPr>
      </w:pPr>
      <w:r>
        <w:rPr>
          <w:rFonts w:ascii="Times New Roman" w:hAnsi="Times New Roman" w:cs="Times New Roman"/>
          <w:sz w:val="24"/>
          <w:szCs w:val="24"/>
        </w:rPr>
        <w:t>Iluminace s pochováním Mojžíše je velmi vzácný ikonografický motiv. V české knižní malbě se objevuje ještě v Bibli z Nisy z r. 1354.</w:t>
      </w:r>
    </w:p>
    <w:p w:rsidR="004F2539" w:rsidRDefault="004F2539" w:rsidP="003E7BDA">
      <w:pPr>
        <w:rPr>
          <w:rFonts w:ascii="Times New Roman" w:hAnsi="Times New Roman" w:cs="Times New Roman"/>
          <w:sz w:val="24"/>
          <w:szCs w:val="24"/>
        </w:rPr>
      </w:pPr>
    </w:p>
    <w:p w:rsidR="004F2539" w:rsidRDefault="004F2539" w:rsidP="003E7BDA">
      <w:pPr>
        <w:rPr>
          <w:rFonts w:ascii="Times New Roman" w:hAnsi="Times New Roman" w:cs="Times New Roman"/>
          <w:sz w:val="24"/>
          <w:szCs w:val="24"/>
        </w:rPr>
      </w:pPr>
    </w:p>
    <w:p w:rsidR="00114D41" w:rsidRDefault="00E43B46" w:rsidP="003E7BDA">
      <w:pPr>
        <w:rPr>
          <w:rFonts w:ascii="Times New Roman" w:hAnsi="Times New Roman" w:cs="Times New Roman"/>
          <w:sz w:val="24"/>
          <w:szCs w:val="24"/>
        </w:rPr>
      </w:pPr>
      <w:r w:rsidRPr="002D31B4">
        <w:rPr>
          <w:rFonts w:ascii="Times New Roman" w:hAnsi="Times New Roman" w:cs="Times New Roman"/>
          <w:b/>
          <w:sz w:val="24"/>
          <w:szCs w:val="24"/>
        </w:rPr>
        <w:t>ÖNB c</w:t>
      </w:r>
      <w:r w:rsidR="00A80B3F" w:rsidRPr="002D31B4">
        <w:rPr>
          <w:rFonts w:ascii="Times New Roman" w:hAnsi="Times New Roman" w:cs="Times New Roman"/>
          <w:b/>
          <w:sz w:val="24"/>
          <w:szCs w:val="24"/>
        </w:rPr>
        <w:t xml:space="preserve">od. 2761, </w:t>
      </w:r>
      <w:proofErr w:type="spellStart"/>
      <w:r w:rsidR="00A80B3F" w:rsidRPr="002D31B4">
        <w:rPr>
          <w:rFonts w:ascii="Times New Roman" w:hAnsi="Times New Roman" w:cs="Times New Roman"/>
          <w:b/>
          <w:sz w:val="24"/>
          <w:szCs w:val="24"/>
        </w:rPr>
        <w:t>fol</w:t>
      </w:r>
      <w:proofErr w:type="spellEnd"/>
      <w:r w:rsidR="00A80B3F" w:rsidRPr="002D31B4">
        <w:rPr>
          <w:rFonts w:ascii="Times New Roman" w:hAnsi="Times New Roman" w:cs="Times New Roman"/>
          <w:b/>
          <w:sz w:val="24"/>
          <w:szCs w:val="24"/>
        </w:rPr>
        <w:t>. 44v</w:t>
      </w:r>
      <w:r w:rsidR="00A80B3F">
        <w:rPr>
          <w:rFonts w:ascii="Times New Roman" w:hAnsi="Times New Roman" w:cs="Times New Roman"/>
          <w:sz w:val="24"/>
          <w:szCs w:val="24"/>
        </w:rPr>
        <w:t xml:space="preserve">: Mistr Šalamounův: Šalamoun nechává vystavět města; </w:t>
      </w:r>
      <w:r w:rsidR="00A80B3F" w:rsidRPr="002D31B4">
        <w:rPr>
          <w:rFonts w:ascii="Times New Roman" w:hAnsi="Times New Roman" w:cs="Times New Roman"/>
          <w:b/>
          <w:sz w:val="24"/>
          <w:szCs w:val="24"/>
        </w:rPr>
        <w:t>45r:</w:t>
      </w:r>
      <w:r w:rsidR="00A80B3F">
        <w:rPr>
          <w:rFonts w:ascii="Times New Roman" w:hAnsi="Times New Roman" w:cs="Times New Roman"/>
          <w:sz w:val="24"/>
          <w:szCs w:val="24"/>
        </w:rPr>
        <w:t xml:space="preserve"> </w:t>
      </w:r>
      <w:proofErr w:type="gramStart"/>
      <w:r w:rsidR="00A80B3F">
        <w:rPr>
          <w:rFonts w:ascii="Times New Roman" w:hAnsi="Times New Roman" w:cs="Times New Roman"/>
          <w:sz w:val="24"/>
          <w:szCs w:val="24"/>
        </w:rPr>
        <w:t xml:space="preserve">Oběť </w:t>
      </w:r>
      <w:r w:rsidR="00F53CC0">
        <w:rPr>
          <w:rFonts w:ascii="Times New Roman" w:hAnsi="Times New Roman" w:cs="Times New Roman"/>
          <w:sz w:val="24"/>
          <w:szCs w:val="24"/>
        </w:rPr>
        <w:t xml:space="preserve"> </w:t>
      </w:r>
      <w:r w:rsidR="00A80B3F">
        <w:rPr>
          <w:rFonts w:ascii="Times New Roman" w:hAnsi="Times New Roman" w:cs="Times New Roman"/>
          <w:sz w:val="24"/>
          <w:szCs w:val="24"/>
        </w:rPr>
        <w:t>Šalamounova</w:t>
      </w:r>
      <w:proofErr w:type="gramEnd"/>
    </w:p>
    <w:p w:rsidR="00A80B3F" w:rsidRDefault="00A80B3F" w:rsidP="003E7BDA">
      <w:pPr>
        <w:rPr>
          <w:rFonts w:ascii="Times New Roman" w:hAnsi="Times New Roman" w:cs="Times New Roman"/>
          <w:sz w:val="24"/>
          <w:szCs w:val="24"/>
        </w:rPr>
      </w:pPr>
      <w:r>
        <w:rPr>
          <w:rFonts w:ascii="Times New Roman" w:hAnsi="Times New Roman" w:cs="Times New Roman"/>
          <w:sz w:val="24"/>
          <w:szCs w:val="24"/>
        </w:rPr>
        <w:t xml:space="preserve">V levé iniciále spatřujeme </w:t>
      </w:r>
      <w:r w:rsidR="00B85CA3">
        <w:rPr>
          <w:rFonts w:ascii="Times New Roman" w:hAnsi="Times New Roman" w:cs="Times New Roman"/>
          <w:sz w:val="24"/>
          <w:szCs w:val="24"/>
        </w:rPr>
        <w:t xml:space="preserve">krále ve skalisté krajině, z jehož příkazu se právě staví trojice měst, obehnaných městskými hradbami, v souladu s prvními verši 8. kapitoly II. </w:t>
      </w:r>
      <w:r w:rsidR="00DA0533">
        <w:rPr>
          <w:rFonts w:ascii="Times New Roman" w:hAnsi="Times New Roman" w:cs="Times New Roman"/>
          <w:sz w:val="24"/>
          <w:szCs w:val="24"/>
        </w:rPr>
        <w:t xml:space="preserve">Paralipomenon. </w:t>
      </w:r>
      <w:r w:rsidR="00E43B46">
        <w:rPr>
          <w:rFonts w:ascii="Times New Roman" w:hAnsi="Times New Roman" w:cs="Times New Roman"/>
          <w:sz w:val="24"/>
          <w:szCs w:val="24"/>
        </w:rPr>
        <w:t xml:space="preserve">Iluminace na protější straně ilustruje </w:t>
      </w:r>
      <w:r w:rsidR="00DA0533">
        <w:rPr>
          <w:rFonts w:ascii="Times New Roman" w:hAnsi="Times New Roman" w:cs="Times New Roman"/>
          <w:sz w:val="24"/>
          <w:szCs w:val="24"/>
        </w:rPr>
        <w:t>12. a 13. verš ste</w:t>
      </w:r>
      <w:r w:rsidR="00E43B46">
        <w:rPr>
          <w:rFonts w:ascii="Times New Roman" w:hAnsi="Times New Roman" w:cs="Times New Roman"/>
          <w:sz w:val="24"/>
          <w:szCs w:val="24"/>
        </w:rPr>
        <w:t>jné kapitoly starozákonní knihy</w:t>
      </w:r>
      <w:r w:rsidR="00DA0533">
        <w:rPr>
          <w:rFonts w:ascii="Times New Roman" w:hAnsi="Times New Roman" w:cs="Times New Roman"/>
          <w:sz w:val="24"/>
          <w:szCs w:val="24"/>
        </w:rPr>
        <w:t>, ukazující Šalamounovu oběť Hospodinovy. Jablko a žezlo králi přidržují za ním stojící dvořané.</w:t>
      </w:r>
    </w:p>
    <w:p w:rsidR="00DA0533" w:rsidRDefault="00DA0533" w:rsidP="003E7BDA">
      <w:pPr>
        <w:rPr>
          <w:rFonts w:ascii="Times New Roman" w:hAnsi="Times New Roman" w:cs="Times New Roman"/>
          <w:sz w:val="24"/>
          <w:szCs w:val="24"/>
        </w:rPr>
      </w:pPr>
      <w:r>
        <w:rPr>
          <w:rFonts w:ascii="Times New Roman" w:hAnsi="Times New Roman" w:cs="Times New Roman"/>
          <w:sz w:val="24"/>
          <w:szCs w:val="24"/>
        </w:rPr>
        <w:t>Šalamoun byl vzorem vladařských ctností a moudrosti, zár</w:t>
      </w:r>
      <w:r w:rsidR="009D61D1">
        <w:rPr>
          <w:rFonts w:ascii="Times New Roman" w:hAnsi="Times New Roman" w:cs="Times New Roman"/>
          <w:sz w:val="24"/>
          <w:szCs w:val="24"/>
        </w:rPr>
        <w:t>oveň však také varováním před vladařskou svévolí, která jednala by v rozporu s přikázáními Božími</w:t>
      </w:r>
      <w:r w:rsidR="004F2539">
        <w:rPr>
          <w:rFonts w:ascii="Times New Roman" w:hAnsi="Times New Roman" w:cs="Times New Roman"/>
          <w:sz w:val="24"/>
          <w:szCs w:val="24"/>
        </w:rPr>
        <w:t xml:space="preserve"> (srovnej 1Kr, kap. 11</w:t>
      </w:r>
      <w:r w:rsidR="00E43B46">
        <w:rPr>
          <w:rFonts w:ascii="Times New Roman" w:hAnsi="Times New Roman" w:cs="Times New Roman"/>
          <w:sz w:val="24"/>
          <w:szCs w:val="24"/>
        </w:rPr>
        <w:t>)</w:t>
      </w:r>
      <w:r w:rsidR="009D61D1">
        <w:rPr>
          <w:rFonts w:ascii="Times New Roman" w:hAnsi="Times New Roman" w:cs="Times New Roman"/>
          <w:sz w:val="24"/>
          <w:szCs w:val="24"/>
        </w:rPr>
        <w:t>. Na spodní</w:t>
      </w:r>
      <w:r w:rsidR="004F2539">
        <w:rPr>
          <w:rFonts w:ascii="Times New Roman" w:hAnsi="Times New Roman" w:cs="Times New Roman"/>
          <w:sz w:val="24"/>
          <w:szCs w:val="24"/>
        </w:rPr>
        <w:t xml:space="preserve"> proudy lidské duše odkazuje</w:t>
      </w:r>
      <w:r w:rsidR="009D61D1">
        <w:rPr>
          <w:rFonts w:ascii="Times New Roman" w:hAnsi="Times New Roman" w:cs="Times New Roman"/>
          <w:sz w:val="24"/>
          <w:szCs w:val="24"/>
        </w:rPr>
        <w:t xml:space="preserve"> nenásilně divý muž ve spodní borduře folia 44v. Jak </w:t>
      </w:r>
      <w:r w:rsidR="009D61D1">
        <w:rPr>
          <w:rFonts w:ascii="Times New Roman" w:hAnsi="Times New Roman" w:cs="Times New Roman"/>
          <w:sz w:val="24"/>
          <w:szCs w:val="24"/>
        </w:rPr>
        <w:lastRenderedPageBreak/>
        <w:t xml:space="preserve">recentně doložila dr. Milada Studničková, je </w:t>
      </w:r>
      <w:r w:rsidR="00DB651B">
        <w:rPr>
          <w:rFonts w:ascii="Times New Roman" w:hAnsi="Times New Roman" w:cs="Times New Roman"/>
          <w:sz w:val="24"/>
          <w:szCs w:val="24"/>
        </w:rPr>
        <w:t xml:space="preserve">divý muž mnohovýznamovým </w:t>
      </w:r>
      <w:r w:rsidR="006857FC">
        <w:rPr>
          <w:rFonts w:ascii="Times New Roman" w:hAnsi="Times New Roman" w:cs="Times New Roman"/>
          <w:sz w:val="24"/>
          <w:szCs w:val="24"/>
        </w:rPr>
        <w:t xml:space="preserve">stvořením, </w:t>
      </w:r>
      <w:r w:rsidR="00A27189">
        <w:rPr>
          <w:rFonts w:ascii="Times New Roman" w:hAnsi="Times New Roman" w:cs="Times New Roman"/>
          <w:sz w:val="24"/>
          <w:szCs w:val="24"/>
        </w:rPr>
        <w:t>který mj. skrze překonání vlastní přirozenosti otevírá si cestu ke spáse.</w:t>
      </w:r>
    </w:p>
    <w:p w:rsidR="00E43B46" w:rsidRDefault="00A27189" w:rsidP="003E7BDA">
      <w:pPr>
        <w:rPr>
          <w:rFonts w:ascii="Times New Roman" w:hAnsi="Times New Roman" w:cs="Times New Roman"/>
          <w:sz w:val="24"/>
          <w:szCs w:val="24"/>
        </w:rPr>
      </w:pPr>
      <w:r>
        <w:rPr>
          <w:rFonts w:ascii="Times New Roman" w:hAnsi="Times New Roman" w:cs="Times New Roman"/>
          <w:sz w:val="24"/>
          <w:szCs w:val="24"/>
        </w:rPr>
        <w:t xml:space="preserve">Autorem obou iluminací je Mistr Šalamounův. Pod tímto pojmenováním rozumíme ateliér, k jehož dílům lze snad zařadit mj. Bibli písaře </w:t>
      </w:r>
      <w:proofErr w:type="spellStart"/>
      <w:r>
        <w:rPr>
          <w:rFonts w:ascii="Times New Roman" w:hAnsi="Times New Roman" w:cs="Times New Roman"/>
          <w:sz w:val="24"/>
          <w:szCs w:val="24"/>
        </w:rPr>
        <w:t>Johánka</w:t>
      </w:r>
      <w:proofErr w:type="spellEnd"/>
      <w:r>
        <w:rPr>
          <w:rFonts w:ascii="Times New Roman" w:hAnsi="Times New Roman" w:cs="Times New Roman"/>
          <w:sz w:val="24"/>
          <w:szCs w:val="24"/>
        </w:rPr>
        <w:t xml:space="preserve"> ze Střílek z r.</w:t>
      </w:r>
      <w:r w:rsidR="00E43B46">
        <w:rPr>
          <w:rFonts w:ascii="Times New Roman" w:hAnsi="Times New Roman" w:cs="Times New Roman"/>
          <w:sz w:val="24"/>
          <w:szCs w:val="24"/>
        </w:rPr>
        <w:t xml:space="preserve"> 1385,</w:t>
      </w:r>
      <w:r>
        <w:rPr>
          <w:rFonts w:ascii="Times New Roman" w:hAnsi="Times New Roman" w:cs="Times New Roman"/>
          <w:sz w:val="24"/>
          <w:szCs w:val="24"/>
        </w:rPr>
        <w:t xml:space="preserve"> uloženou dnes mezi rukopisy olomoucké kapituly a určenou původně </w:t>
      </w:r>
      <w:r w:rsidR="00C84631">
        <w:rPr>
          <w:rFonts w:ascii="Times New Roman" w:hAnsi="Times New Roman" w:cs="Times New Roman"/>
          <w:sz w:val="24"/>
          <w:szCs w:val="24"/>
        </w:rPr>
        <w:t>holešovskému faráři, z Holešova však záhy putující do kartouzy</w:t>
      </w:r>
      <w:r>
        <w:rPr>
          <w:rFonts w:ascii="Times New Roman" w:hAnsi="Times New Roman" w:cs="Times New Roman"/>
          <w:sz w:val="24"/>
          <w:szCs w:val="24"/>
        </w:rPr>
        <w:t xml:space="preserve"> v Dolanech. Tyto souvislosti naznačují širší podhoubí, z něhož </w:t>
      </w:r>
      <w:r w:rsidR="007825BD">
        <w:rPr>
          <w:rFonts w:ascii="Times New Roman" w:hAnsi="Times New Roman" w:cs="Times New Roman"/>
          <w:sz w:val="24"/>
          <w:szCs w:val="24"/>
        </w:rPr>
        <w:t>vyrůstala krása dvorských rukopisů krále Václava IV. Bohatství záhybů na drapérii stojícího panovníka na předložené iluminaci zároveň ukazuje již vědomé poučení tzv. krásným slohem, středoevropské variantě internacionální gotiky kolem r. 1400</w:t>
      </w:r>
      <w:r w:rsidR="002D31B4">
        <w:rPr>
          <w:rFonts w:ascii="Times New Roman" w:hAnsi="Times New Roman" w:cs="Times New Roman"/>
          <w:sz w:val="24"/>
          <w:szCs w:val="24"/>
        </w:rPr>
        <w:t>, která právě v Praze Václava IV. vy</w:t>
      </w:r>
      <w:r w:rsidR="003E2B0C">
        <w:rPr>
          <w:rFonts w:ascii="Times New Roman" w:hAnsi="Times New Roman" w:cs="Times New Roman"/>
          <w:sz w:val="24"/>
          <w:szCs w:val="24"/>
        </w:rPr>
        <w:t>dal</w:t>
      </w:r>
      <w:r w:rsidR="002D31B4">
        <w:rPr>
          <w:rFonts w:ascii="Times New Roman" w:hAnsi="Times New Roman" w:cs="Times New Roman"/>
          <w:sz w:val="24"/>
          <w:szCs w:val="24"/>
        </w:rPr>
        <w:t>a nemálo ze svý</w:t>
      </w:r>
      <w:r w:rsidR="003E2B0C">
        <w:rPr>
          <w:rFonts w:ascii="Times New Roman" w:hAnsi="Times New Roman" w:cs="Times New Roman"/>
          <w:sz w:val="24"/>
          <w:szCs w:val="24"/>
        </w:rPr>
        <w:t>ch nejlepších plodů.</w:t>
      </w:r>
    </w:p>
    <w:p w:rsidR="0058616A" w:rsidRDefault="0058616A" w:rsidP="003E7BDA">
      <w:pPr>
        <w:rPr>
          <w:rFonts w:ascii="Times New Roman" w:hAnsi="Times New Roman" w:cs="Times New Roman"/>
          <w:sz w:val="24"/>
          <w:szCs w:val="24"/>
        </w:rPr>
      </w:pPr>
    </w:p>
    <w:p w:rsidR="0058616A" w:rsidRDefault="0058616A" w:rsidP="003E7BDA">
      <w:pPr>
        <w:rPr>
          <w:rFonts w:ascii="Times New Roman" w:hAnsi="Times New Roman" w:cs="Times New Roman"/>
          <w:sz w:val="24"/>
          <w:szCs w:val="24"/>
        </w:rPr>
      </w:pPr>
      <w:r w:rsidRPr="002D31B4">
        <w:rPr>
          <w:rFonts w:ascii="Times New Roman" w:hAnsi="Times New Roman" w:cs="Times New Roman"/>
          <w:b/>
          <w:sz w:val="24"/>
          <w:szCs w:val="24"/>
        </w:rPr>
        <w:t>ÖNB c</w:t>
      </w:r>
      <w:r w:rsidR="002E7063">
        <w:rPr>
          <w:rFonts w:ascii="Times New Roman" w:hAnsi="Times New Roman" w:cs="Times New Roman"/>
          <w:b/>
          <w:sz w:val="24"/>
          <w:szCs w:val="24"/>
        </w:rPr>
        <w:t>od. 2760</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fol</w:t>
      </w:r>
      <w:proofErr w:type="spellEnd"/>
      <w:r>
        <w:rPr>
          <w:rFonts w:ascii="Times New Roman" w:hAnsi="Times New Roman" w:cs="Times New Roman"/>
          <w:b/>
          <w:sz w:val="24"/>
          <w:szCs w:val="24"/>
        </w:rPr>
        <w:t>. 127</w:t>
      </w:r>
      <w:r w:rsidRPr="002D31B4">
        <w:rPr>
          <w:rFonts w:ascii="Times New Roman" w:hAnsi="Times New Roman" w:cs="Times New Roman"/>
          <w:b/>
          <w:sz w:val="24"/>
          <w:szCs w:val="24"/>
        </w:rPr>
        <w:t>v</w:t>
      </w:r>
      <w:r>
        <w:rPr>
          <w:rFonts w:ascii="Times New Roman" w:hAnsi="Times New Roman" w:cs="Times New Roman"/>
          <w:sz w:val="24"/>
          <w:szCs w:val="24"/>
        </w:rPr>
        <w:t xml:space="preserve">: </w:t>
      </w:r>
      <w:r w:rsidR="006B6097">
        <w:rPr>
          <w:rFonts w:ascii="Times New Roman" w:hAnsi="Times New Roman" w:cs="Times New Roman"/>
          <w:sz w:val="24"/>
          <w:szCs w:val="24"/>
        </w:rPr>
        <w:t xml:space="preserve">Dílna iluminátora </w:t>
      </w:r>
      <w:proofErr w:type="spellStart"/>
      <w:r w:rsidR="006B6097">
        <w:rPr>
          <w:rFonts w:ascii="Times New Roman" w:hAnsi="Times New Roman" w:cs="Times New Roman"/>
          <w:sz w:val="24"/>
          <w:szCs w:val="24"/>
        </w:rPr>
        <w:t>Frany</w:t>
      </w:r>
      <w:proofErr w:type="spellEnd"/>
      <w:r w:rsidR="006B6097">
        <w:rPr>
          <w:rFonts w:ascii="Times New Roman" w:hAnsi="Times New Roman" w:cs="Times New Roman"/>
          <w:sz w:val="24"/>
          <w:szCs w:val="24"/>
        </w:rPr>
        <w:t xml:space="preserve">: </w:t>
      </w:r>
      <w:r>
        <w:rPr>
          <w:rFonts w:ascii="Times New Roman" w:hAnsi="Times New Roman" w:cs="Times New Roman"/>
          <w:sz w:val="24"/>
          <w:szCs w:val="24"/>
        </w:rPr>
        <w:t xml:space="preserve">Útěk mladého </w:t>
      </w:r>
      <w:proofErr w:type="spellStart"/>
      <w:r>
        <w:rPr>
          <w:rFonts w:ascii="Times New Roman" w:hAnsi="Times New Roman" w:cs="Times New Roman"/>
          <w:sz w:val="24"/>
          <w:szCs w:val="24"/>
        </w:rPr>
        <w:t>Hadada</w:t>
      </w:r>
      <w:proofErr w:type="spellEnd"/>
      <w:r>
        <w:rPr>
          <w:rFonts w:ascii="Times New Roman" w:hAnsi="Times New Roman" w:cs="Times New Roman"/>
          <w:sz w:val="24"/>
          <w:szCs w:val="24"/>
        </w:rPr>
        <w:t xml:space="preserve"> z dobývaného </w:t>
      </w:r>
      <w:proofErr w:type="spellStart"/>
      <w:r w:rsidR="00F62B6F">
        <w:rPr>
          <w:rFonts w:ascii="Times New Roman" w:hAnsi="Times New Roman" w:cs="Times New Roman"/>
          <w:sz w:val="24"/>
          <w:szCs w:val="24"/>
        </w:rPr>
        <w:t>Edóm</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r w:rsidRPr="00297339">
        <w:rPr>
          <w:rFonts w:ascii="Times New Roman" w:hAnsi="Times New Roman" w:cs="Times New Roman"/>
          <w:b/>
          <w:sz w:val="24"/>
          <w:szCs w:val="24"/>
        </w:rPr>
        <w:t>128r:</w:t>
      </w:r>
      <w:r>
        <w:rPr>
          <w:rFonts w:ascii="Times New Roman" w:hAnsi="Times New Roman" w:cs="Times New Roman"/>
          <w:sz w:val="24"/>
          <w:szCs w:val="24"/>
        </w:rPr>
        <w:t xml:space="preserve"> Prorok </w:t>
      </w:r>
      <w:proofErr w:type="spellStart"/>
      <w:r>
        <w:rPr>
          <w:rFonts w:ascii="Times New Roman" w:hAnsi="Times New Roman" w:cs="Times New Roman"/>
          <w:sz w:val="24"/>
          <w:szCs w:val="24"/>
        </w:rPr>
        <w:t>Ahijáš</w:t>
      </w:r>
      <w:proofErr w:type="spellEnd"/>
      <w:r>
        <w:rPr>
          <w:rFonts w:ascii="Times New Roman" w:hAnsi="Times New Roman" w:cs="Times New Roman"/>
          <w:sz w:val="24"/>
          <w:szCs w:val="24"/>
        </w:rPr>
        <w:t xml:space="preserve"> a </w:t>
      </w:r>
      <w:proofErr w:type="spellStart"/>
      <w:r w:rsidR="006B6097">
        <w:rPr>
          <w:rFonts w:ascii="Times New Roman" w:hAnsi="Times New Roman" w:cs="Times New Roman"/>
          <w:sz w:val="24"/>
          <w:szCs w:val="24"/>
        </w:rPr>
        <w:t>Jarobeám</w:t>
      </w:r>
      <w:proofErr w:type="spellEnd"/>
    </w:p>
    <w:p w:rsidR="00FB3881" w:rsidRDefault="00F62B6F" w:rsidP="003E7BDA">
      <w:pPr>
        <w:rPr>
          <w:rFonts w:ascii="Times New Roman" w:hAnsi="Times New Roman" w:cs="Times New Roman"/>
          <w:sz w:val="24"/>
          <w:szCs w:val="24"/>
        </w:rPr>
      </w:pPr>
      <w:r>
        <w:rPr>
          <w:rFonts w:ascii="Times New Roman" w:hAnsi="Times New Roman" w:cs="Times New Roman"/>
          <w:sz w:val="24"/>
          <w:szCs w:val="24"/>
        </w:rPr>
        <w:t>Na této dvoustraně se líčí historie 1. knihy královské</w:t>
      </w:r>
      <w:r w:rsidR="000A0059">
        <w:rPr>
          <w:rFonts w:ascii="Times New Roman" w:hAnsi="Times New Roman" w:cs="Times New Roman"/>
          <w:sz w:val="24"/>
          <w:szCs w:val="24"/>
        </w:rPr>
        <w:t xml:space="preserve"> (případně 3., neb se v některých překladech jako 1. a 2. Kniha královská označují knihy Samuelovy)</w:t>
      </w:r>
      <w:r>
        <w:rPr>
          <w:rFonts w:ascii="Times New Roman" w:hAnsi="Times New Roman" w:cs="Times New Roman"/>
          <w:sz w:val="24"/>
          <w:szCs w:val="24"/>
        </w:rPr>
        <w:t xml:space="preserve"> v následcích, způsobených Šalamounových odpadnutím od Hospodina (11 kapitola). Šalamoun si totiž zamiloval ženy nežidovského lidu a dovolil pak v zemi Hospodinově výstavbu chrámů cizích bohů</w:t>
      </w:r>
      <w:r w:rsidR="006B6097">
        <w:rPr>
          <w:rFonts w:ascii="Times New Roman" w:hAnsi="Times New Roman" w:cs="Times New Roman"/>
          <w:sz w:val="24"/>
          <w:szCs w:val="24"/>
        </w:rPr>
        <w:t>, jimž se pak Izraelité klaněli spolu s Hospodinem. Za tuto povolnost</w:t>
      </w:r>
      <w:r>
        <w:rPr>
          <w:rFonts w:ascii="Times New Roman" w:hAnsi="Times New Roman" w:cs="Times New Roman"/>
          <w:sz w:val="24"/>
          <w:szCs w:val="24"/>
        </w:rPr>
        <w:t xml:space="preserve"> Hospodin </w:t>
      </w:r>
      <w:r w:rsidR="006B6097">
        <w:rPr>
          <w:rFonts w:ascii="Times New Roman" w:hAnsi="Times New Roman" w:cs="Times New Roman"/>
          <w:sz w:val="24"/>
          <w:szCs w:val="24"/>
        </w:rPr>
        <w:t xml:space="preserve">Šalamouna </w:t>
      </w:r>
      <w:r>
        <w:rPr>
          <w:rFonts w:ascii="Times New Roman" w:hAnsi="Times New Roman" w:cs="Times New Roman"/>
          <w:sz w:val="24"/>
          <w:szCs w:val="24"/>
        </w:rPr>
        <w:t>potrestal a přislíbil, že jeho synu odejme v</w:t>
      </w:r>
      <w:r w:rsidR="006B6097">
        <w:rPr>
          <w:rFonts w:ascii="Times New Roman" w:hAnsi="Times New Roman" w:cs="Times New Roman"/>
          <w:sz w:val="24"/>
          <w:szCs w:val="24"/>
        </w:rPr>
        <w:t>ládu nad většinou</w:t>
      </w:r>
      <w:r>
        <w:rPr>
          <w:rFonts w:ascii="Times New Roman" w:hAnsi="Times New Roman" w:cs="Times New Roman"/>
          <w:sz w:val="24"/>
          <w:szCs w:val="24"/>
        </w:rPr>
        <w:t xml:space="preserve"> Božího lidu. Levá iluminace zobrazuje děj časů Šalamounova otce Davida, který </w:t>
      </w:r>
      <w:r w:rsidR="006B6097">
        <w:rPr>
          <w:rFonts w:ascii="Times New Roman" w:hAnsi="Times New Roman" w:cs="Times New Roman"/>
          <w:sz w:val="24"/>
          <w:szCs w:val="24"/>
        </w:rPr>
        <w:t xml:space="preserve">má význam pro další </w:t>
      </w:r>
      <w:proofErr w:type="spellStart"/>
      <w:r w:rsidR="006B6097">
        <w:rPr>
          <w:rFonts w:ascii="Times New Roman" w:hAnsi="Times New Roman" w:cs="Times New Roman"/>
          <w:sz w:val="24"/>
          <w:szCs w:val="24"/>
        </w:rPr>
        <w:t>protišalamounský</w:t>
      </w:r>
      <w:proofErr w:type="spellEnd"/>
      <w:r w:rsidR="006B6097">
        <w:rPr>
          <w:rFonts w:ascii="Times New Roman" w:hAnsi="Times New Roman" w:cs="Times New Roman"/>
          <w:sz w:val="24"/>
          <w:szCs w:val="24"/>
        </w:rPr>
        <w:t xml:space="preserve"> odboj</w:t>
      </w:r>
      <w:r>
        <w:rPr>
          <w:rFonts w:ascii="Times New Roman" w:hAnsi="Times New Roman" w:cs="Times New Roman"/>
          <w:sz w:val="24"/>
          <w:szCs w:val="24"/>
        </w:rPr>
        <w:t xml:space="preserve">. Davidův vojevůdce </w:t>
      </w:r>
      <w:proofErr w:type="spellStart"/>
      <w:r>
        <w:rPr>
          <w:rFonts w:ascii="Times New Roman" w:hAnsi="Times New Roman" w:cs="Times New Roman"/>
          <w:sz w:val="24"/>
          <w:szCs w:val="24"/>
        </w:rPr>
        <w:t>Joáb</w:t>
      </w:r>
      <w:proofErr w:type="spellEnd"/>
      <w:r>
        <w:rPr>
          <w:rFonts w:ascii="Times New Roman" w:hAnsi="Times New Roman" w:cs="Times New Roman"/>
          <w:sz w:val="24"/>
          <w:szCs w:val="24"/>
        </w:rPr>
        <w:t xml:space="preserve"> dobil tehdy odbojné město </w:t>
      </w:r>
      <w:proofErr w:type="spellStart"/>
      <w:r>
        <w:rPr>
          <w:rFonts w:ascii="Times New Roman" w:hAnsi="Times New Roman" w:cs="Times New Roman"/>
          <w:sz w:val="24"/>
          <w:szCs w:val="24"/>
        </w:rPr>
        <w:t>Edóm</w:t>
      </w:r>
      <w:proofErr w:type="spellEnd"/>
      <w:r w:rsidR="006B6097">
        <w:rPr>
          <w:rFonts w:ascii="Times New Roman" w:hAnsi="Times New Roman" w:cs="Times New Roman"/>
          <w:sz w:val="24"/>
          <w:szCs w:val="24"/>
        </w:rPr>
        <w:t xml:space="preserve"> a </w:t>
      </w:r>
      <w:r>
        <w:rPr>
          <w:rFonts w:ascii="Times New Roman" w:hAnsi="Times New Roman" w:cs="Times New Roman"/>
          <w:sz w:val="24"/>
          <w:szCs w:val="24"/>
        </w:rPr>
        <w:t xml:space="preserve">následně povraždil všechny mužské obyvatele. Mladému královskému synku </w:t>
      </w:r>
      <w:proofErr w:type="spellStart"/>
      <w:r>
        <w:rPr>
          <w:rFonts w:ascii="Times New Roman" w:hAnsi="Times New Roman" w:cs="Times New Roman"/>
          <w:sz w:val="24"/>
          <w:szCs w:val="24"/>
        </w:rPr>
        <w:t>Hadadovi</w:t>
      </w:r>
      <w:proofErr w:type="spellEnd"/>
      <w:r>
        <w:rPr>
          <w:rFonts w:ascii="Times New Roman" w:hAnsi="Times New Roman" w:cs="Times New Roman"/>
          <w:sz w:val="24"/>
          <w:szCs w:val="24"/>
        </w:rPr>
        <w:t xml:space="preserve"> podařilo se však tehdy </w:t>
      </w:r>
      <w:r w:rsidR="006B6097">
        <w:rPr>
          <w:rFonts w:ascii="Times New Roman" w:hAnsi="Times New Roman" w:cs="Times New Roman"/>
          <w:sz w:val="24"/>
          <w:szCs w:val="24"/>
        </w:rPr>
        <w:t xml:space="preserve">s několika muži </w:t>
      </w:r>
      <w:r>
        <w:rPr>
          <w:rFonts w:ascii="Times New Roman" w:hAnsi="Times New Roman" w:cs="Times New Roman"/>
          <w:sz w:val="24"/>
          <w:szCs w:val="24"/>
        </w:rPr>
        <w:t xml:space="preserve">uniknout – na iluminaci vidíme </w:t>
      </w:r>
      <w:r w:rsidR="006B6097">
        <w:rPr>
          <w:rFonts w:ascii="Times New Roman" w:hAnsi="Times New Roman" w:cs="Times New Roman"/>
          <w:sz w:val="24"/>
          <w:szCs w:val="24"/>
        </w:rPr>
        <w:t xml:space="preserve">k městským hradbám přistavený žebřík, po kterém skupina prchá, zatímco </w:t>
      </w:r>
      <w:proofErr w:type="spellStart"/>
      <w:r w:rsidR="006B6097">
        <w:rPr>
          <w:rFonts w:ascii="Times New Roman" w:hAnsi="Times New Roman" w:cs="Times New Roman"/>
          <w:sz w:val="24"/>
          <w:szCs w:val="24"/>
        </w:rPr>
        <w:t>Joábův</w:t>
      </w:r>
      <w:proofErr w:type="spellEnd"/>
      <w:r w:rsidR="006B6097">
        <w:rPr>
          <w:rFonts w:ascii="Times New Roman" w:hAnsi="Times New Roman" w:cs="Times New Roman"/>
          <w:sz w:val="24"/>
          <w:szCs w:val="24"/>
        </w:rPr>
        <w:t xml:space="preserve"> voj přijíždí k městu. </w:t>
      </w:r>
      <w:proofErr w:type="spellStart"/>
      <w:r w:rsidR="00FB3881">
        <w:rPr>
          <w:rFonts w:ascii="Times New Roman" w:hAnsi="Times New Roman" w:cs="Times New Roman"/>
          <w:sz w:val="24"/>
          <w:szCs w:val="24"/>
        </w:rPr>
        <w:t>Hadad</w:t>
      </w:r>
      <w:proofErr w:type="spellEnd"/>
      <w:r w:rsidR="00FB3881">
        <w:rPr>
          <w:rFonts w:ascii="Times New Roman" w:hAnsi="Times New Roman" w:cs="Times New Roman"/>
          <w:sz w:val="24"/>
          <w:szCs w:val="24"/>
        </w:rPr>
        <w:t xml:space="preserve"> našel útočiště v Egyptě. Na protější iluminaci spatřujeme udatného bojovníka </w:t>
      </w:r>
      <w:proofErr w:type="spellStart"/>
      <w:r w:rsidR="00FB3881">
        <w:rPr>
          <w:rFonts w:ascii="Times New Roman" w:hAnsi="Times New Roman" w:cs="Times New Roman"/>
          <w:sz w:val="24"/>
          <w:szCs w:val="24"/>
        </w:rPr>
        <w:t>Jarobeáma</w:t>
      </w:r>
      <w:proofErr w:type="spellEnd"/>
      <w:r w:rsidR="00FB3881">
        <w:rPr>
          <w:rFonts w:ascii="Times New Roman" w:hAnsi="Times New Roman" w:cs="Times New Roman"/>
          <w:sz w:val="24"/>
          <w:szCs w:val="24"/>
        </w:rPr>
        <w:t xml:space="preserve">, k němuž promlouvá prorok </w:t>
      </w:r>
      <w:proofErr w:type="spellStart"/>
      <w:r w:rsidR="00FB3881">
        <w:rPr>
          <w:rFonts w:ascii="Times New Roman" w:hAnsi="Times New Roman" w:cs="Times New Roman"/>
          <w:sz w:val="24"/>
          <w:szCs w:val="24"/>
        </w:rPr>
        <w:t>Ahijáš</w:t>
      </w:r>
      <w:proofErr w:type="spellEnd"/>
      <w:r w:rsidR="00FB3881">
        <w:rPr>
          <w:rFonts w:ascii="Times New Roman" w:hAnsi="Times New Roman" w:cs="Times New Roman"/>
          <w:sz w:val="24"/>
          <w:szCs w:val="24"/>
        </w:rPr>
        <w:t xml:space="preserve">. </w:t>
      </w:r>
      <w:proofErr w:type="spellStart"/>
      <w:r w:rsidR="00FB3881">
        <w:rPr>
          <w:rFonts w:ascii="Times New Roman" w:hAnsi="Times New Roman" w:cs="Times New Roman"/>
          <w:sz w:val="24"/>
          <w:szCs w:val="24"/>
        </w:rPr>
        <w:t>Ahijáš</w:t>
      </w:r>
      <w:proofErr w:type="spellEnd"/>
      <w:r w:rsidR="00FB3881">
        <w:rPr>
          <w:rFonts w:ascii="Times New Roman" w:hAnsi="Times New Roman" w:cs="Times New Roman"/>
          <w:sz w:val="24"/>
          <w:szCs w:val="24"/>
        </w:rPr>
        <w:t xml:space="preserve"> rozdělil svůj plášť na dvanáct částí a deset z nich dal </w:t>
      </w:r>
      <w:proofErr w:type="spellStart"/>
      <w:r w:rsidR="00FB3881">
        <w:rPr>
          <w:rFonts w:ascii="Times New Roman" w:hAnsi="Times New Roman" w:cs="Times New Roman"/>
          <w:sz w:val="24"/>
          <w:szCs w:val="24"/>
        </w:rPr>
        <w:t>Jarobeámovi</w:t>
      </w:r>
      <w:proofErr w:type="spellEnd"/>
      <w:r w:rsidR="00FB3881">
        <w:rPr>
          <w:rFonts w:ascii="Times New Roman" w:hAnsi="Times New Roman" w:cs="Times New Roman"/>
          <w:sz w:val="24"/>
          <w:szCs w:val="24"/>
        </w:rPr>
        <w:t xml:space="preserve">, aby mu zvěstoval Boží vůli: vláda nad deseti kmeny Izraele připadne po Šalamounově skonu </w:t>
      </w:r>
      <w:proofErr w:type="spellStart"/>
      <w:r w:rsidR="00FB3881">
        <w:rPr>
          <w:rFonts w:ascii="Times New Roman" w:hAnsi="Times New Roman" w:cs="Times New Roman"/>
          <w:sz w:val="24"/>
          <w:szCs w:val="24"/>
        </w:rPr>
        <w:t>Jarobeámovi</w:t>
      </w:r>
      <w:proofErr w:type="spellEnd"/>
      <w:r w:rsidR="00FB3881">
        <w:rPr>
          <w:rFonts w:ascii="Times New Roman" w:hAnsi="Times New Roman" w:cs="Times New Roman"/>
          <w:sz w:val="24"/>
          <w:szCs w:val="24"/>
        </w:rPr>
        <w:t xml:space="preserve">, pouhé dva budou dále pod vládou syna Šalamounova. </w:t>
      </w:r>
      <w:proofErr w:type="spellStart"/>
      <w:r w:rsidR="00FB3881">
        <w:rPr>
          <w:rFonts w:ascii="Times New Roman" w:hAnsi="Times New Roman" w:cs="Times New Roman"/>
          <w:sz w:val="24"/>
          <w:szCs w:val="24"/>
        </w:rPr>
        <w:t>Jarobeám</w:t>
      </w:r>
      <w:proofErr w:type="spellEnd"/>
      <w:r w:rsidR="00FB3881">
        <w:rPr>
          <w:rFonts w:ascii="Times New Roman" w:hAnsi="Times New Roman" w:cs="Times New Roman"/>
          <w:sz w:val="24"/>
          <w:szCs w:val="24"/>
        </w:rPr>
        <w:t xml:space="preserve"> pozvedl tedy svůj meč proti Šalamounovi, byl však nucen utéct před jeho hněvem do Egypta, aby vyčkal věcí příštích.</w:t>
      </w:r>
    </w:p>
    <w:p w:rsidR="00FB3881" w:rsidRDefault="00FB3881" w:rsidP="003E7BDA">
      <w:pPr>
        <w:rPr>
          <w:rFonts w:ascii="Times New Roman" w:hAnsi="Times New Roman" w:cs="Times New Roman"/>
          <w:sz w:val="24"/>
          <w:szCs w:val="24"/>
        </w:rPr>
      </w:pPr>
      <w:r>
        <w:rPr>
          <w:rFonts w:ascii="Times New Roman" w:hAnsi="Times New Roman" w:cs="Times New Roman"/>
          <w:sz w:val="24"/>
          <w:szCs w:val="24"/>
        </w:rPr>
        <w:t>Vedle iluminací mají pro výzdobu této dvoustrany velký význam také bordury. Fantastické květy, stylizované akantové lis</w:t>
      </w:r>
      <w:r w:rsidR="00297339">
        <w:rPr>
          <w:rFonts w:ascii="Times New Roman" w:hAnsi="Times New Roman" w:cs="Times New Roman"/>
          <w:sz w:val="24"/>
          <w:szCs w:val="24"/>
        </w:rPr>
        <w:t>ty a honosná točenice na levém foliu v zásadě nevybočují z motivů, s nimiž jsme se již měli možnost setkat, naproti tomu zlatá lišta, rámující textové zrcadlo folia 128r, se nám v dosavadním výběru neukázala. V rozích a na horizontální ose jsou medailony, ozdobené Václavovými dvorskými emblémy.</w:t>
      </w:r>
    </w:p>
    <w:p w:rsidR="00A406FA" w:rsidRDefault="00A406FA" w:rsidP="003E7BDA">
      <w:pPr>
        <w:rPr>
          <w:rFonts w:ascii="Times New Roman" w:hAnsi="Times New Roman" w:cs="Times New Roman"/>
          <w:sz w:val="24"/>
          <w:szCs w:val="24"/>
        </w:rPr>
      </w:pPr>
      <w:r>
        <w:rPr>
          <w:rFonts w:ascii="Times New Roman" w:hAnsi="Times New Roman" w:cs="Times New Roman"/>
          <w:sz w:val="24"/>
          <w:szCs w:val="24"/>
        </w:rPr>
        <w:t xml:space="preserve">Mistr </w:t>
      </w:r>
      <w:proofErr w:type="spellStart"/>
      <w:r>
        <w:rPr>
          <w:rFonts w:ascii="Times New Roman" w:hAnsi="Times New Roman" w:cs="Times New Roman"/>
          <w:sz w:val="24"/>
          <w:szCs w:val="24"/>
        </w:rPr>
        <w:t>Frana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Frána</w:t>
      </w:r>
      <w:proofErr w:type="spellEnd"/>
      <w:r>
        <w:rPr>
          <w:rFonts w:ascii="Times New Roman" w:hAnsi="Times New Roman" w:cs="Times New Roman"/>
          <w:sz w:val="24"/>
          <w:szCs w:val="24"/>
        </w:rPr>
        <w:t xml:space="preserve">, tedy snad František) patří k mistrům, k jejichž věhlasu přispěla klíčová kniha o rukopisech Václava IV. z pera Josefa Krásy. I když jistota o spojení </w:t>
      </w:r>
      <w:proofErr w:type="spellStart"/>
      <w:r>
        <w:rPr>
          <w:rFonts w:ascii="Times New Roman" w:hAnsi="Times New Roman" w:cs="Times New Roman"/>
          <w:sz w:val="24"/>
          <w:szCs w:val="24"/>
        </w:rPr>
        <w:t>Frany</w:t>
      </w:r>
      <w:proofErr w:type="spellEnd"/>
      <w:r>
        <w:rPr>
          <w:rFonts w:ascii="Times New Roman" w:hAnsi="Times New Roman" w:cs="Times New Roman"/>
          <w:sz w:val="24"/>
          <w:szCs w:val="24"/>
        </w:rPr>
        <w:t xml:space="preserve">, jak se iluminátor v kodexu podepisoval, s Františkem, pramenně doloženým dvorním malířem krále Václava, byla pozdějším bádáním relativizována, iluminace samotné vypovídají o </w:t>
      </w:r>
      <w:r w:rsidR="000342D7">
        <w:rPr>
          <w:rFonts w:ascii="Times New Roman" w:hAnsi="Times New Roman" w:cs="Times New Roman"/>
          <w:sz w:val="24"/>
          <w:szCs w:val="24"/>
        </w:rPr>
        <w:t>osobitém mistru, který se nakládáním s naddimenzovanými tělesnými objemy a s </w:t>
      </w:r>
      <w:r w:rsidR="008B43F4">
        <w:rPr>
          <w:rFonts w:ascii="Times New Roman" w:hAnsi="Times New Roman" w:cs="Times New Roman"/>
          <w:sz w:val="24"/>
          <w:szCs w:val="24"/>
        </w:rPr>
        <w:t>takříkajíc</w:t>
      </w:r>
      <w:r w:rsidR="000342D7">
        <w:rPr>
          <w:rFonts w:ascii="Times New Roman" w:hAnsi="Times New Roman" w:cs="Times New Roman"/>
          <w:sz w:val="24"/>
          <w:szCs w:val="24"/>
        </w:rPr>
        <w:t xml:space="preserve"> </w:t>
      </w:r>
      <w:r w:rsidR="008B43F4">
        <w:rPr>
          <w:rFonts w:ascii="Times New Roman" w:hAnsi="Times New Roman" w:cs="Times New Roman"/>
          <w:sz w:val="24"/>
          <w:szCs w:val="24"/>
        </w:rPr>
        <w:t>nehezk</w:t>
      </w:r>
      <w:r w:rsidR="000342D7">
        <w:rPr>
          <w:rFonts w:ascii="Times New Roman" w:hAnsi="Times New Roman" w:cs="Times New Roman"/>
          <w:sz w:val="24"/>
          <w:szCs w:val="24"/>
        </w:rPr>
        <w:t xml:space="preserve">ými </w:t>
      </w:r>
      <w:r w:rsidR="000342D7">
        <w:rPr>
          <w:rFonts w:ascii="Times New Roman" w:hAnsi="Times New Roman" w:cs="Times New Roman"/>
          <w:sz w:val="24"/>
          <w:szCs w:val="24"/>
        </w:rPr>
        <w:lastRenderedPageBreak/>
        <w:t>obličeji připomene dnešnímu diváku nejvíce karikaturu.</w:t>
      </w:r>
      <w:r w:rsidR="0088438E">
        <w:rPr>
          <w:rFonts w:ascii="Times New Roman" w:hAnsi="Times New Roman" w:cs="Times New Roman"/>
          <w:sz w:val="24"/>
          <w:szCs w:val="24"/>
        </w:rPr>
        <w:t xml:space="preserve"> Vegetabilní ornamentika jeho stran se často blíží listům kapradí. Zlaté lišty, lemující </w:t>
      </w:r>
      <w:r w:rsidR="008B43F4">
        <w:rPr>
          <w:rFonts w:ascii="Times New Roman" w:hAnsi="Times New Roman" w:cs="Times New Roman"/>
          <w:sz w:val="24"/>
          <w:szCs w:val="24"/>
        </w:rPr>
        <w:t xml:space="preserve">textové zrcadlo, které objevují se v Bibli i na stránkách z dílny Mistra </w:t>
      </w:r>
      <w:proofErr w:type="spellStart"/>
      <w:r w:rsidR="008B43F4">
        <w:rPr>
          <w:rFonts w:ascii="Times New Roman" w:hAnsi="Times New Roman" w:cs="Times New Roman"/>
          <w:sz w:val="24"/>
          <w:szCs w:val="24"/>
        </w:rPr>
        <w:t>Ezdrášova</w:t>
      </w:r>
      <w:proofErr w:type="spellEnd"/>
      <w:r w:rsidR="008B43F4">
        <w:rPr>
          <w:rFonts w:ascii="Times New Roman" w:hAnsi="Times New Roman" w:cs="Times New Roman"/>
          <w:sz w:val="24"/>
          <w:szCs w:val="24"/>
        </w:rPr>
        <w:t>, pronikly do české malby ze soudobých severoitalských vzorů, jakkoli jejich původ lze odvozovat z pozdně antických vzorů.</w:t>
      </w:r>
    </w:p>
    <w:p w:rsidR="00F62B6F" w:rsidRDefault="00FB3881" w:rsidP="003E7BDA">
      <w:pPr>
        <w:rPr>
          <w:rFonts w:ascii="Times New Roman" w:hAnsi="Times New Roman" w:cs="Times New Roman"/>
          <w:sz w:val="24"/>
          <w:szCs w:val="24"/>
        </w:rPr>
      </w:pPr>
      <w:r>
        <w:rPr>
          <w:rFonts w:ascii="Times New Roman" w:hAnsi="Times New Roman" w:cs="Times New Roman"/>
          <w:sz w:val="24"/>
          <w:szCs w:val="24"/>
        </w:rPr>
        <w:t xml:space="preserve"> </w:t>
      </w:r>
      <w:r w:rsidR="002E7063" w:rsidRPr="002D31B4">
        <w:rPr>
          <w:rFonts w:ascii="Times New Roman" w:hAnsi="Times New Roman" w:cs="Times New Roman"/>
          <w:b/>
          <w:sz w:val="24"/>
          <w:szCs w:val="24"/>
        </w:rPr>
        <w:t>ÖNB c</w:t>
      </w:r>
      <w:r w:rsidR="002E7063">
        <w:rPr>
          <w:rFonts w:ascii="Times New Roman" w:hAnsi="Times New Roman" w:cs="Times New Roman"/>
          <w:b/>
          <w:sz w:val="24"/>
          <w:szCs w:val="24"/>
        </w:rPr>
        <w:t xml:space="preserve">od. 2761, </w:t>
      </w:r>
      <w:proofErr w:type="spellStart"/>
      <w:r w:rsidR="002E7063">
        <w:rPr>
          <w:rFonts w:ascii="Times New Roman" w:hAnsi="Times New Roman" w:cs="Times New Roman"/>
          <w:b/>
          <w:sz w:val="24"/>
          <w:szCs w:val="24"/>
        </w:rPr>
        <w:t>fol</w:t>
      </w:r>
      <w:proofErr w:type="spellEnd"/>
      <w:r w:rsidR="002E7063">
        <w:rPr>
          <w:rFonts w:ascii="Times New Roman" w:hAnsi="Times New Roman" w:cs="Times New Roman"/>
          <w:b/>
          <w:sz w:val="24"/>
          <w:szCs w:val="24"/>
        </w:rPr>
        <w:t>. 20</w:t>
      </w:r>
      <w:r w:rsidR="002E7063" w:rsidRPr="002D31B4">
        <w:rPr>
          <w:rFonts w:ascii="Times New Roman" w:hAnsi="Times New Roman" w:cs="Times New Roman"/>
          <w:b/>
          <w:sz w:val="24"/>
          <w:szCs w:val="24"/>
        </w:rPr>
        <w:t>v</w:t>
      </w:r>
      <w:r w:rsidR="008B43F4">
        <w:rPr>
          <w:rFonts w:ascii="Times New Roman" w:hAnsi="Times New Roman" w:cs="Times New Roman"/>
          <w:sz w:val="24"/>
          <w:szCs w:val="24"/>
        </w:rPr>
        <w:t xml:space="preserve">: Mistr </w:t>
      </w:r>
      <w:proofErr w:type="spellStart"/>
      <w:r w:rsidR="008B43F4">
        <w:rPr>
          <w:rFonts w:ascii="Times New Roman" w:hAnsi="Times New Roman" w:cs="Times New Roman"/>
          <w:sz w:val="24"/>
          <w:szCs w:val="24"/>
        </w:rPr>
        <w:t>Ez</w:t>
      </w:r>
      <w:r w:rsidR="002E7063">
        <w:rPr>
          <w:rFonts w:ascii="Times New Roman" w:hAnsi="Times New Roman" w:cs="Times New Roman"/>
          <w:sz w:val="24"/>
          <w:szCs w:val="24"/>
        </w:rPr>
        <w:t>drášův</w:t>
      </w:r>
      <w:proofErr w:type="spellEnd"/>
      <w:r w:rsidR="002E7063">
        <w:rPr>
          <w:rFonts w:ascii="Times New Roman" w:hAnsi="Times New Roman" w:cs="Times New Roman"/>
          <w:sz w:val="24"/>
          <w:szCs w:val="24"/>
        </w:rPr>
        <w:t xml:space="preserve">: Přenesení Archy úmluvy do Jeruzaléma; </w:t>
      </w:r>
      <w:r w:rsidR="002E7063" w:rsidRPr="00DB5CB4">
        <w:rPr>
          <w:rFonts w:ascii="Times New Roman" w:hAnsi="Times New Roman" w:cs="Times New Roman"/>
          <w:b/>
          <w:sz w:val="24"/>
          <w:szCs w:val="24"/>
        </w:rPr>
        <w:t>21r:</w:t>
      </w:r>
      <w:r w:rsidR="002E7063">
        <w:rPr>
          <w:rFonts w:ascii="Times New Roman" w:hAnsi="Times New Roman" w:cs="Times New Roman"/>
          <w:sz w:val="24"/>
          <w:szCs w:val="24"/>
        </w:rPr>
        <w:t xml:space="preserve"> Uložení Archy úmluvy do stanu</w:t>
      </w:r>
    </w:p>
    <w:p w:rsidR="008B43F4" w:rsidRDefault="00C64FCD" w:rsidP="003E7BDA">
      <w:pPr>
        <w:rPr>
          <w:rFonts w:ascii="Times New Roman" w:hAnsi="Times New Roman" w:cs="Times New Roman"/>
          <w:sz w:val="24"/>
          <w:szCs w:val="24"/>
        </w:rPr>
      </w:pPr>
      <w:r>
        <w:rPr>
          <w:rFonts w:ascii="Times New Roman" w:hAnsi="Times New Roman" w:cs="Times New Roman"/>
          <w:sz w:val="24"/>
          <w:szCs w:val="24"/>
        </w:rPr>
        <w:t xml:space="preserve">Obsah iluminací se váže k 1. Paralipomenon (1. Kniha kronik), starozákonnímu textu, soustředícímu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na převyprávění dějů předešlých knih královských především z hlediska bohoslužebného a rituálního. Na levé iluminaci vidíme přenášení Archy úmluvy do Jeruzaléma. Při spodním rámu stojí sedmero beranů a sedmero volů, dobytčata, obětovaná při přenášení Archy (kap. 15, 2</w:t>
      </w:r>
      <w:r w:rsidR="00A65C44">
        <w:rPr>
          <w:rFonts w:ascii="Times New Roman" w:hAnsi="Times New Roman" w:cs="Times New Roman"/>
          <w:sz w:val="24"/>
          <w:szCs w:val="24"/>
        </w:rPr>
        <w:t xml:space="preserve">6). Na protější straně je Archa vnášena do stanu, připravenému pro ni králem Davidem (kap. 16). Jako u </w:t>
      </w:r>
      <w:proofErr w:type="spellStart"/>
      <w:proofErr w:type="gramStart"/>
      <w:r w:rsidR="00A65C44">
        <w:rPr>
          <w:rFonts w:ascii="Times New Roman" w:hAnsi="Times New Roman" w:cs="Times New Roman"/>
          <w:sz w:val="24"/>
          <w:szCs w:val="24"/>
        </w:rPr>
        <w:t>Frany</w:t>
      </w:r>
      <w:proofErr w:type="spellEnd"/>
      <w:proofErr w:type="gramEnd"/>
      <w:r w:rsidR="00A65C44">
        <w:rPr>
          <w:rFonts w:ascii="Times New Roman" w:hAnsi="Times New Roman" w:cs="Times New Roman"/>
          <w:sz w:val="24"/>
          <w:szCs w:val="24"/>
        </w:rPr>
        <w:t xml:space="preserve"> spatřujeme i zde zlatou lištu a kombinaci královských emblémů. Uprostřed pravé strany dole je král uvězněn do iniciály W, kolem pasu má točenici a na sobě oděv s písmeny „e</w:t>
      </w:r>
      <w:r w:rsidR="008F60BB">
        <w:rPr>
          <w:rFonts w:ascii="Times New Roman" w:hAnsi="Times New Roman" w:cs="Times New Roman"/>
          <w:sz w:val="24"/>
          <w:szCs w:val="24"/>
        </w:rPr>
        <w:t>“, v krajních medailonech přistupují lazebnice.</w:t>
      </w:r>
    </w:p>
    <w:p w:rsidR="008F60BB" w:rsidRDefault="008F60BB" w:rsidP="003E7BDA">
      <w:pPr>
        <w:rPr>
          <w:rFonts w:ascii="Times New Roman" w:hAnsi="Times New Roman" w:cs="Times New Roman"/>
          <w:sz w:val="24"/>
          <w:szCs w:val="24"/>
        </w:rPr>
      </w:pPr>
      <w:r>
        <w:rPr>
          <w:rFonts w:ascii="Times New Roman" w:hAnsi="Times New Roman" w:cs="Times New Roman"/>
          <w:sz w:val="24"/>
          <w:szCs w:val="24"/>
        </w:rPr>
        <w:t xml:space="preserve">Mistr </w:t>
      </w:r>
      <w:proofErr w:type="spellStart"/>
      <w:r>
        <w:rPr>
          <w:rFonts w:ascii="Times New Roman" w:hAnsi="Times New Roman" w:cs="Times New Roman"/>
          <w:sz w:val="24"/>
          <w:szCs w:val="24"/>
        </w:rPr>
        <w:t>Ezdrášův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Esra-Meister</w:t>
      </w:r>
      <w:proofErr w:type="spellEnd"/>
      <w:r>
        <w:rPr>
          <w:rFonts w:ascii="Times New Roman" w:hAnsi="Times New Roman" w:cs="Times New Roman"/>
          <w:sz w:val="24"/>
          <w:szCs w:val="24"/>
        </w:rPr>
        <w:t xml:space="preserve"> v německé literatuře) </w:t>
      </w:r>
      <w:r w:rsidR="005B179D">
        <w:rPr>
          <w:rFonts w:ascii="Times New Roman" w:hAnsi="Times New Roman" w:cs="Times New Roman"/>
          <w:sz w:val="24"/>
          <w:szCs w:val="24"/>
        </w:rPr>
        <w:t xml:space="preserve">byl pojmenován podle svého podílu na iluminování první a třetí knihy </w:t>
      </w:r>
      <w:proofErr w:type="spellStart"/>
      <w:r w:rsidR="005B179D">
        <w:rPr>
          <w:rFonts w:ascii="Times New Roman" w:hAnsi="Times New Roman" w:cs="Times New Roman"/>
          <w:sz w:val="24"/>
          <w:szCs w:val="24"/>
        </w:rPr>
        <w:t>Ezdrášovy</w:t>
      </w:r>
      <w:proofErr w:type="spellEnd"/>
      <w:r w:rsidR="005B179D">
        <w:rPr>
          <w:rFonts w:ascii="Times New Roman" w:hAnsi="Times New Roman" w:cs="Times New Roman"/>
          <w:sz w:val="24"/>
          <w:szCs w:val="24"/>
        </w:rPr>
        <w:t xml:space="preserve">, líčící osudy Božího lidu po návratu z babylonského zajetí. </w:t>
      </w:r>
      <w:proofErr w:type="spellStart"/>
      <w:r w:rsidR="005B179D">
        <w:rPr>
          <w:rFonts w:ascii="Times New Roman" w:hAnsi="Times New Roman" w:cs="Times New Roman"/>
          <w:sz w:val="24"/>
          <w:szCs w:val="24"/>
        </w:rPr>
        <w:t>Ezdrášův</w:t>
      </w:r>
      <w:proofErr w:type="spellEnd"/>
      <w:r w:rsidR="005B179D">
        <w:rPr>
          <w:rFonts w:ascii="Times New Roman" w:hAnsi="Times New Roman" w:cs="Times New Roman"/>
          <w:sz w:val="24"/>
          <w:szCs w:val="24"/>
        </w:rPr>
        <w:t xml:space="preserve"> mistr </w:t>
      </w:r>
      <w:r w:rsidR="00DB5CB4">
        <w:rPr>
          <w:rFonts w:ascii="Times New Roman" w:hAnsi="Times New Roman" w:cs="Times New Roman"/>
          <w:sz w:val="24"/>
          <w:szCs w:val="24"/>
        </w:rPr>
        <w:t>prozrazuje svým stylem poučení v</w:t>
      </w:r>
      <w:r>
        <w:rPr>
          <w:rFonts w:ascii="Times New Roman" w:hAnsi="Times New Roman" w:cs="Times New Roman"/>
          <w:sz w:val="24"/>
          <w:szCs w:val="24"/>
        </w:rPr>
        <w:t xml:space="preserve"> soudobé franko-vlámské malbě, jak ji reprezentují </w:t>
      </w:r>
      <w:proofErr w:type="spellStart"/>
      <w:r>
        <w:rPr>
          <w:rFonts w:ascii="Times New Roman" w:hAnsi="Times New Roman" w:cs="Times New Roman"/>
          <w:sz w:val="24"/>
          <w:szCs w:val="24"/>
        </w:rPr>
        <w:t>Melchior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Broederlam</w:t>
      </w:r>
      <w:proofErr w:type="spellEnd"/>
      <w:r>
        <w:rPr>
          <w:rFonts w:ascii="Times New Roman" w:hAnsi="Times New Roman" w:cs="Times New Roman"/>
          <w:sz w:val="24"/>
          <w:szCs w:val="24"/>
        </w:rPr>
        <w:t xml:space="preserve"> a Mistr </w:t>
      </w:r>
      <w:proofErr w:type="spellStart"/>
      <w:r>
        <w:rPr>
          <w:rFonts w:ascii="Times New Roman" w:hAnsi="Times New Roman" w:cs="Times New Roman"/>
          <w:sz w:val="24"/>
          <w:szCs w:val="24"/>
        </w:rPr>
        <w:t>paramenta</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Narbonne</w:t>
      </w:r>
      <w:proofErr w:type="spellEnd"/>
      <w:r>
        <w:rPr>
          <w:rFonts w:ascii="Times New Roman" w:hAnsi="Times New Roman" w:cs="Times New Roman"/>
          <w:sz w:val="24"/>
          <w:szCs w:val="24"/>
        </w:rPr>
        <w:t>. Typická je pro něj přesvědčivá objemová tělesnost postav a melancholické výrazy obličejů s přivřenými víčky.</w:t>
      </w:r>
      <w:r w:rsidR="00DB5CB4">
        <w:rPr>
          <w:rFonts w:ascii="Times New Roman" w:hAnsi="Times New Roman" w:cs="Times New Roman"/>
          <w:sz w:val="24"/>
          <w:szCs w:val="24"/>
        </w:rPr>
        <w:t xml:space="preserve"> Především anatomickou výstavbou a melan</w:t>
      </w:r>
      <w:r w:rsidR="000A0059">
        <w:rPr>
          <w:rFonts w:ascii="Times New Roman" w:hAnsi="Times New Roman" w:cs="Times New Roman"/>
          <w:sz w:val="24"/>
          <w:szCs w:val="24"/>
        </w:rPr>
        <w:t xml:space="preserve">cholií fyziognomie je </w:t>
      </w:r>
      <w:proofErr w:type="spellStart"/>
      <w:r w:rsidR="000A0059">
        <w:rPr>
          <w:rFonts w:ascii="Times New Roman" w:hAnsi="Times New Roman" w:cs="Times New Roman"/>
          <w:sz w:val="24"/>
          <w:szCs w:val="24"/>
        </w:rPr>
        <w:t>Ezdrášův</w:t>
      </w:r>
      <w:proofErr w:type="spellEnd"/>
      <w:r w:rsidR="000A0059">
        <w:rPr>
          <w:rFonts w:ascii="Times New Roman" w:hAnsi="Times New Roman" w:cs="Times New Roman"/>
          <w:sz w:val="24"/>
          <w:szCs w:val="24"/>
        </w:rPr>
        <w:t xml:space="preserve"> m</w:t>
      </w:r>
      <w:r w:rsidR="00DB5CB4">
        <w:rPr>
          <w:rFonts w:ascii="Times New Roman" w:hAnsi="Times New Roman" w:cs="Times New Roman"/>
          <w:sz w:val="24"/>
          <w:szCs w:val="24"/>
        </w:rPr>
        <w:t>istr souputníkem proslulého Mistra Třeboňského oltáře.</w:t>
      </w:r>
      <w:r>
        <w:rPr>
          <w:rFonts w:ascii="Times New Roman" w:hAnsi="Times New Roman" w:cs="Times New Roman"/>
          <w:sz w:val="24"/>
          <w:szCs w:val="24"/>
        </w:rPr>
        <w:t xml:space="preserve"> </w:t>
      </w:r>
      <w:r w:rsidR="00DB5CB4">
        <w:rPr>
          <w:rFonts w:ascii="Times New Roman" w:hAnsi="Times New Roman" w:cs="Times New Roman"/>
          <w:sz w:val="24"/>
          <w:szCs w:val="24"/>
        </w:rPr>
        <w:t>Mimo královskou dílnu byl činný pro přední české řeholní domy (karmelitány u P. Marie Sněžné v Praze, roudnické augustiniány-kanovníky).</w:t>
      </w:r>
      <w:r>
        <w:rPr>
          <w:rFonts w:ascii="Times New Roman" w:hAnsi="Times New Roman" w:cs="Times New Roman"/>
          <w:sz w:val="24"/>
          <w:szCs w:val="24"/>
        </w:rPr>
        <w:t xml:space="preserve"> </w:t>
      </w:r>
    </w:p>
    <w:p w:rsidR="008F60BB" w:rsidRDefault="008F60BB" w:rsidP="003E7BDA">
      <w:pPr>
        <w:rPr>
          <w:rFonts w:ascii="Times New Roman" w:hAnsi="Times New Roman" w:cs="Times New Roman"/>
          <w:sz w:val="24"/>
          <w:szCs w:val="24"/>
        </w:rPr>
      </w:pPr>
    </w:p>
    <w:p w:rsidR="00A65C44" w:rsidRPr="003E7BDA" w:rsidRDefault="00A65C44" w:rsidP="003E7BDA">
      <w:pPr>
        <w:rPr>
          <w:rFonts w:ascii="Times New Roman" w:hAnsi="Times New Roman" w:cs="Times New Roman"/>
          <w:sz w:val="24"/>
          <w:szCs w:val="24"/>
        </w:rPr>
      </w:pPr>
    </w:p>
    <w:sectPr w:rsidR="00A65C44" w:rsidRPr="003E7BDA" w:rsidSect="009722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325" w:rsidRDefault="009E6325" w:rsidP="00CC6EED">
      <w:pPr>
        <w:spacing w:after="0" w:line="240" w:lineRule="auto"/>
      </w:pPr>
      <w:r>
        <w:separator/>
      </w:r>
    </w:p>
  </w:endnote>
  <w:endnote w:type="continuationSeparator" w:id="0">
    <w:p w:rsidR="009E6325" w:rsidRDefault="009E6325" w:rsidP="00CC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00022FF" w:usb1="C000205B" w:usb2="00000009" w:usb3="00000000" w:csb0="000001DF" w:csb1="00000000"/>
  </w:font>
  <w:font w:name="Calibri Light">
    <w:altName w:val="Segoe UI"/>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325" w:rsidRDefault="009E6325" w:rsidP="00CC6EED">
      <w:pPr>
        <w:spacing w:after="0" w:line="240" w:lineRule="auto"/>
      </w:pPr>
      <w:r>
        <w:separator/>
      </w:r>
    </w:p>
  </w:footnote>
  <w:footnote w:type="continuationSeparator" w:id="0">
    <w:p w:rsidR="009E6325" w:rsidRDefault="009E6325" w:rsidP="00CC6E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E1107"/>
    <w:multiLevelType w:val="hybridMultilevel"/>
    <w:tmpl w:val="B720C1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B6"/>
    <w:rsid w:val="00005B1D"/>
    <w:rsid w:val="000307B2"/>
    <w:rsid w:val="000342D7"/>
    <w:rsid w:val="00050964"/>
    <w:rsid w:val="00054E1D"/>
    <w:rsid w:val="000661DF"/>
    <w:rsid w:val="00080F54"/>
    <w:rsid w:val="00093943"/>
    <w:rsid w:val="000A0059"/>
    <w:rsid w:val="000A483D"/>
    <w:rsid w:val="000D2C9E"/>
    <w:rsid w:val="000E24AF"/>
    <w:rsid w:val="000F0282"/>
    <w:rsid w:val="000F1F86"/>
    <w:rsid w:val="000F565D"/>
    <w:rsid w:val="00104647"/>
    <w:rsid w:val="00114D41"/>
    <w:rsid w:val="001234A4"/>
    <w:rsid w:val="001456E0"/>
    <w:rsid w:val="00151F4D"/>
    <w:rsid w:val="001729A8"/>
    <w:rsid w:val="001949E3"/>
    <w:rsid w:val="001B4A1D"/>
    <w:rsid w:val="001C4D77"/>
    <w:rsid w:val="001C6AB3"/>
    <w:rsid w:val="001E2F4C"/>
    <w:rsid w:val="001F4508"/>
    <w:rsid w:val="00205659"/>
    <w:rsid w:val="0023306C"/>
    <w:rsid w:val="00244A04"/>
    <w:rsid w:val="00252811"/>
    <w:rsid w:val="0026235A"/>
    <w:rsid w:val="00263F84"/>
    <w:rsid w:val="002650A5"/>
    <w:rsid w:val="00273A10"/>
    <w:rsid w:val="00281C0D"/>
    <w:rsid w:val="002946DA"/>
    <w:rsid w:val="00297339"/>
    <w:rsid w:val="002A6AF8"/>
    <w:rsid w:val="002B411C"/>
    <w:rsid w:val="002B44FE"/>
    <w:rsid w:val="002C52D3"/>
    <w:rsid w:val="002D31B4"/>
    <w:rsid w:val="002D461A"/>
    <w:rsid w:val="002E4863"/>
    <w:rsid w:val="002E5480"/>
    <w:rsid w:val="002E7063"/>
    <w:rsid w:val="002F0DD2"/>
    <w:rsid w:val="002F32F5"/>
    <w:rsid w:val="00333D41"/>
    <w:rsid w:val="0035207F"/>
    <w:rsid w:val="0036236F"/>
    <w:rsid w:val="003873D5"/>
    <w:rsid w:val="00395E20"/>
    <w:rsid w:val="00396D68"/>
    <w:rsid w:val="003A7662"/>
    <w:rsid w:val="003C0227"/>
    <w:rsid w:val="003D6687"/>
    <w:rsid w:val="003E2B0C"/>
    <w:rsid w:val="003E7BDA"/>
    <w:rsid w:val="003F56C4"/>
    <w:rsid w:val="00461612"/>
    <w:rsid w:val="00466945"/>
    <w:rsid w:val="00494307"/>
    <w:rsid w:val="004A1E3A"/>
    <w:rsid w:val="004E50C7"/>
    <w:rsid w:val="004F2539"/>
    <w:rsid w:val="004F264B"/>
    <w:rsid w:val="004F2812"/>
    <w:rsid w:val="00506595"/>
    <w:rsid w:val="00515781"/>
    <w:rsid w:val="00517EF7"/>
    <w:rsid w:val="00564905"/>
    <w:rsid w:val="0058357E"/>
    <w:rsid w:val="0058616A"/>
    <w:rsid w:val="00596FB2"/>
    <w:rsid w:val="005A789D"/>
    <w:rsid w:val="005B179D"/>
    <w:rsid w:val="005D27E7"/>
    <w:rsid w:val="005F420C"/>
    <w:rsid w:val="006058B4"/>
    <w:rsid w:val="006170C7"/>
    <w:rsid w:val="0065542C"/>
    <w:rsid w:val="00677239"/>
    <w:rsid w:val="00683F8E"/>
    <w:rsid w:val="006857FC"/>
    <w:rsid w:val="00690038"/>
    <w:rsid w:val="00690E6A"/>
    <w:rsid w:val="006B6097"/>
    <w:rsid w:val="006D2170"/>
    <w:rsid w:val="00731C33"/>
    <w:rsid w:val="007442E3"/>
    <w:rsid w:val="0077087D"/>
    <w:rsid w:val="007825BD"/>
    <w:rsid w:val="00782EEB"/>
    <w:rsid w:val="007876A7"/>
    <w:rsid w:val="00791A09"/>
    <w:rsid w:val="00795EF7"/>
    <w:rsid w:val="007B3F93"/>
    <w:rsid w:val="007D57C8"/>
    <w:rsid w:val="007D7B46"/>
    <w:rsid w:val="007E2D2E"/>
    <w:rsid w:val="00807688"/>
    <w:rsid w:val="008102DC"/>
    <w:rsid w:val="0081171F"/>
    <w:rsid w:val="0085015C"/>
    <w:rsid w:val="0085507B"/>
    <w:rsid w:val="00875AD5"/>
    <w:rsid w:val="0088438E"/>
    <w:rsid w:val="008912AC"/>
    <w:rsid w:val="008A59E2"/>
    <w:rsid w:val="008B3D54"/>
    <w:rsid w:val="008B43F4"/>
    <w:rsid w:val="008C4A0D"/>
    <w:rsid w:val="008D2F3D"/>
    <w:rsid w:val="008D494B"/>
    <w:rsid w:val="008F153F"/>
    <w:rsid w:val="008F35BE"/>
    <w:rsid w:val="008F60BB"/>
    <w:rsid w:val="00904D18"/>
    <w:rsid w:val="00904DCD"/>
    <w:rsid w:val="00934401"/>
    <w:rsid w:val="009507C6"/>
    <w:rsid w:val="00957F52"/>
    <w:rsid w:val="0096540F"/>
    <w:rsid w:val="00972222"/>
    <w:rsid w:val="0097359A"/>
    <w:rsid w:val="009936D0"/>
    <w:rsid w:val="009A456F"/>
    <w:rsid w:val="009B0DE0"/>
    <w:rsid w:val="009C50E5"/>
    <w:rsid w:val="009D42F4"/>
    <w:rsid w:val="009D61D1"/>
    <w:rsid w:val="009E6325"/>
    <w:rsid w:val="009F2060"/>
    <w:rsid w:val="00A1342F"/>
    <w:rsid w:val="00A27189"/>
    <w:rsid w:val="00A406FA"/>
    <w:rsid w:val="00A65C44"/>
    <w:rsid w:val="00A70A32"/>
    <w:rsid w:val="00A80B3F"/>
    <w:rsid w:val="00A819DA"/>
    <w:rsid w:val="00AB5536"/>
    <w:rsid w:val="00AC12D5"/>
    <w:rsid w:val="00B06BBC"/>
    <w:rsid w:val="00B3592A"/>
    <w:rsid w:val="00B367B0"/>
    <w:rsid w:val="00B6263F"/>
    <w:rsid w:val="00B74A5E"/>
    <w:rsid w:val="00B85CA3"/>
    <w:rsid w:val="00B903B6"/>
    <w:rsid w:val="00B90EF9"/>
    <w:rsid w:val="00B91D97"/>
    <w:rsid w:val="00BB16B4"/>
    <w:rsid w:val="00BD5F66"/>
    <w:rsid w:val="00BE039D"/>
    <w:rsid w:val="00BE4C1C"/>
    <w:rsid w:val="00BF3F34"/>
    <w:rsid w:val="00BF4C2A"/>
    <w:rsid w:val="00C00104"/>
    <w:rsid w:val="00C13F6E"/>
    <w:rsid w:val="00C27596"/>
    <w:rsid w:val="00C377E1"/>
    <w:rsid w:val="00C500CE"/>
    <w:rsid w:val="00C50B59"/>
    <w:rsid w:val="00C63927"/>
    <w:rsid w:val="00C64FCD"/>
    <w:rsid w:val="00C65033"/>
    <w:rsid w:val="00C73F47"/>
    <w:rsid w:val="00C822C0"/>
    <w:rsid w:val="00C84631"/>
    <w:rsid w:val="00C920AE"/>
    <w:rsid w:val="00CB5972"/>
    <w:rsid w:val="00CC177E"/>
    <w:rsid w:val="00CC6EED"/>
    <w:rsid w:val="00CD6F15"/>
    <w:rsid w:val="00D05088"/>
    <w:rsid w:val="00D104DC"/>
    <w:rsid w:val="00D3689B"/>
    <w:rsid w:val="00D4020F"/>
    <w:rsid w:val="00D41D4F"/>
    <w:rsid w:val="00D6583C"/>
    <w:rsid w:val="00D703B1"/>
    <w:rsid w:val="00D81097"/>
    <w:rsid w:val="00D91708"/>
    <w:rsid w:val="00DA0533"/>
    <w:rsid w:val="00DB2700"/>
    <w:rsid w:val="00DB5CB4"/>
    <w:rsid w:val="00DB6449"/>
    <w:rsid w:val="00DB651B"/>
    <w:rsid w:val="00DC3527"/>
    <w:rsid w:val="00DD3D34"/>
    <w:rsid w:val="00DE0D8C"/>
    <w:rsid w:val="00DE6D69"/>
    <w:rsid w:val="00DF2797"/>
    <w:rsid w:val="00E071A3"/>
    <w:rsid w:val="00E232D5"/>
    <w:rsid w:val="00E261A1"/>
    <w:rsid w:val="00E31376"/>
    <w:rsid w:val="00E43B46"/>
    <w:rsid w:val="00E45037"/>
    <w:rsid w:val="00E5709C"/>
    <w:rsid w:val="00E627F1"/>
    <w:rsid w:val="00E97629"/>
    <w:rsid w:val="00EA6E2E"/>
    <w:rsid w:val="00EC1FA4"/>
    <w:rsid w:val="00EC5EE7"/>
    <w:rsid w:val="00ED5F9A"/>
    <w:rsid w:val="00EF1089"/>
    <w:rsid w:val="00EF22A1"/>
    <w:rsid w:val="00F1241D"/>
    <w:rsid w:val="00F16C34"/>
    <w:rsid w:val="00F17D65"/>
    <w:rsid w:val="00F22CFE"/>
    <w:rsid w:val="00F53CC0"/>
    <w:rsid w:val="00F557A4"/>
    <w:rsid w:val="00F62B6F"/>
    <w:rsid w:val="00F636AE"/>
    <w:rsid w:val="00F85032"/>
    <w:rsid w:val="00FA0F02"/>
    <w:rsid w:val="00FB2B70"/>
    <w:rsid w:val="00FB3881"/>
    <w:rsid w:val="00FD4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6EE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C6E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C6EED"/>
    <w:rPr>
      <w:sz w:val="20"/>
      <w:szCs w:val="20"/>
    </w:rPr>
  </w:style>
  <w:style w:type="character" w:styleId="Znakapoznpodarou">
    <w:name w:val="footnote reference"/>
    <w:basedOn w:val="Standardnpsmoodstavce"/>
    <w:uiPriority w:val="99"/>
    <w:semiHidden/>
    <w:unhideWhenUsed/>
    <w:rsid w:val="00CC6EED"/>
    <w:rPr>
      <w:vertAlign w:val="superscript"/>
    </w:rPr>
  </w:style>
  <w:style w:type="character" w:styleId="Odkaznakoment">
    <w:name w:val="annotation reference"/>
    <w:basedOn w:val="Standardnpsmoodstavce"/>
    <w:uiPriority w:val="99"/>
    <w:semiHidden/>
    <w:unhideWhenUsed/>
    <w:rsid w:val="0077087D"/>
    <w:rPr>
      <w:sz w:val="16"/>
      <w:szCs w:val="16"/>
    </w:rPr>
  </w:style>
  <w:style w:type="paragraph" w:styleId="Textkomente">
    <w:name w:val="annotation text"/>
    <w:basedOn w:val="Normln"/>
    <w:link w:val="TextkomenteChar"/>
    <w:uiPriority w:val="99"/>
    <w:semiHidden/>
    <w:unhideWhenUsed/>
    <w:rsid w:val="0077087D"/>
    <w:pPr>
      <w:spacing w:line="240" w:lineRule="auto"/>
    </w:pPr>
    <w:rPr>
      <w:sz w:val="20"/>
      <w:szCs w:val="20"/>
    </w:rPr>
  </w:style>
  <w:style w:type="character" w:customStyle="1" w:styleId="TextkomenteChar">
    <w:name w:val="Text komentáře Char"/>
    <w:basedOn w:val="Standardnpsmoodstavce"/>
    <w:link w:val="Textkomente"/>
    <w:uiPriority w:val="99"/>
    <w:semiHidden/>
    <w:rsid w:val="0077087D"/>
    <w:rPr>
      <w:sz w:val="20"/>
      <w:szCs w:val="20"/>
    </w:rPr>
  </w:style>
  <w:style w:type="paragraph" w:styleId="Pedmtkomente">
    <w:name w:val="annotation subject"/>
    <w:basedOn w:val="Textkomente"/>
    <w:next w:val="Textkomente"/>
    <w:link w:val="PedmtkomenteChar"/>
    <w:uiPriority w:val="99"/>
    <w:semiHidden/>
    <w:unhideWhenUsed/>
    <w:rsid w:val="0077087D"/>
    <w:rPr>
      <w:b/>
      <w:bCs/>
    </w:rPr>
  </w:style>
  <w:style w:type="character" w:customStyle="1" w:styleId="PedmtkomenteChar">
    <w:name w:val="Předmět komentáře Char"/>
    <w:basedOn w:val="TextkomenteChar"/>
    <w:link w:val="Pedmtkomente"/>
    <w:uiPriority w:val="99"/>
    <w:semiHidden/>
    <w:rsid w:val="0077087D"/>
    <w:rPr>
      <w:b/>
      <w:bCs/>
      <w:sz w:val="20"/>
      <w:szCs w:val="20"/>
    </w:rPr>
  </w:style>
  <w:style w:type="paragraph" w:styleId="Textbubliny">
    <w:name w:val="Balloon Text"/>
    <w:basedOn w:val="Normln"/>
    <w:link w:val="TextbublinyChar"/>
    <w:uiPriority w:val="99"/>
    <w:semiHidden/>
    <w:unhideWhenUsed/>
    <w:rsid w:val="007708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087D"/>
    <w:rPr>
      <w:rFonts w:ascii="Segoe UI" w:hAnsi="Segoe UI" w:cs="Segoe UI"/>
      <w:sz w:val="18"/>
      <w:szCs w:val="18"/>
    </w:rPr>
  </w:style>
  <w:style w:type="paragraph" w:styleId="Odstavecseseznamem">
    <w:name w:val="List Paragraph"/>
    <w:basedOn w:val="Normln"/>
    <w:uiPriority w:val="34"/>
    <w:qFormat/>
    <w:rsid w:val="003E7B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6EE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C6E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C6EED"/>
    <w:rPr>
      <w:sz w:val="20"/>
      <w:szCs w:val="20"/>
    </w:rPr>
  </w:style>
  <w:style w:type="character" w:styleId="Znakapoznpodarou">
    <w:name w:val="footnote reference"/>
    <w:basedOn w:val="Standardnpsmoodstavce"/>
    <w:uiPriority w:val="99"/>
    <w:semiHidden/>
    <w:unhideWhenUsed/>
    <w:rsid w:val="00CC6EED"/>
    <w:rPr>
      <w:vertAlign w:val="superscript"/>
    </w:rPr>
  </w:style>
  <w:style w:type="character" w:styleId="Odkaznakoment">
    <w:name w:val="annotation reference"/>
    <w:basedOn w:val="Standardnpsmoodstavce"/>
    <w:uiPriority w:val="99"/>
    <w:semiHidden/>
    <w:unhideWhenUsed/>
    <w:rsid w:val="0077087D"/>
    <w:rPr>
      <w:sz w:val="16"/>
      <w:szCs w:val="16"/>
    </w:rPr>
  </w:style>
  <w:style w:type="paragraph" w:styleId="Textkomente">
    <w:name w:val="annotation text"/>
    <w:basedOn w:val="Normln"/>
    <w:link w:val="TextkomenteChar"/>
    <w:uiPriority w:val="99"/>
    <w:semiHidden/>
    <w:unhideWhenUsed/>
    <w:rsid w:val="0077087D"/>
    <w:pPr>
      <w:spacing w:line="240" w:lineRule="auto"/>
    </w:pPr>
    <w:rPr>
      <w:sz w:val="20"/>
      <w:szCs w:val="20"/>
    </w:rPr>
  </w:style>
  <w:style w:type="character" w:customStyle="1" w:styleId="TextkomenteChar">
    <w:name w:val="Text komentáře Char"/>
    <w:basedOn w:val="Standardnpsmoodstavce"/>
    <w:link w:val="Textkomente"/>
    <w:uiPriority w:val="99"/>
    <w:semiHidden/>
    <w:rsid w:val="0077087D"/>
    <w:rPr>
      <w:sz w:val="20"/>
      <w:szCs w:val="20"/>
    </w:rPr>
  </w:style>
  <w:style w:type="paragraph" w:styleId="Pedmtkomente">
    <w:name w:val="annotation subject"/>
    <w:basedOn w:val="Textkomente"/>
    <w:next w:val="Textkomente"/>
    <w:link w:val="PedmtkomenteChar"/>
    <w:uiPriority w:val="99"/>
    <w:semiHidden/>
    <w:unhideWhenUsed/>
    <w:rsid w:val="0077087D"/>
    <w:rPr>
      <w:b/>
      <w:bCs/>
    </w:rPr>
  </w:style>
  <w:style w:type="character" w:customStyle="1" w:styleId="PedmtkomenteChar">
    <w:name w:val="Předmět komentáře Char"/>
    <w:basedOn w:val="TextkomenteChar"/>
    <w:link w:val="Pedmtkomente"/>
    <w:uiPriority w:val="99"/>
    <w:semiHidden/>
    <w:rsid w:val="0077087D"/>
    <w:rPr>
      <w:b/>
      <w:bCs/>
      <w:sz w:val="20"/>
      <w:szCs w:val="20"/>
    </w:rPr>
  </w:style>
  <w:style w:type="paragraph" w:styleId="Textbubliny">
    <w:name w:val="Balloon Text"/>
    <w:basedOn w:val="Normln"/>
    <w:link w:val="TextbublinyChar"/>
    <w:uiPriority w:val="99"/>
    <w:semiHidden/>
    <w:unhideWhenUsed/>
    <w:rsid w:val="007708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087D"/>
    <w:rPr>
      <w:rFonts w:ascii="Segoe UI" w:hAnsi="Segoe UI" w:cs="Segoe UI"/>
      <w:sz w:val="18"/>
      <w:szCs w:val="18"/>
    </w:rPr>
  </w:style>
  <w:style w:type="paragraph" w:styleId="Odstavecseseznamem">
    <w:name w:val="List Paragraph"/>
    <w:basedOn w:val="Normln"/>
    <w:uiPriority w:val="34"/>
    <w:qFormat/>
    <w:rsid w:val="003E7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175">
      <w:bodyDiv w:val="1"/>
      <w:marLeft w:val="0"/>
      <w:marRight w:val="0"/>
      <w:marTop w:val="0"/>
      <w:marBottom w:val="0"/>
      <w:divBdr>
        <w:top w:val="none" w:sz="0" w:space="0" w:color="auto"/>
        <w:left w:val="none" w:sz="0" w:space="0" w:color="auto"/>
        <w:bottom w:val="none" w:sz="0" w:space="0" w:color="auto"/>
        <w:right w:val="none" w:sz="0" w:space="0" w:color="auto"/>
      </w:divBdr>
      <w:divsChild>
        <w:div w:id="1397170332">
          <w:marLeft w:val="0"/>
          <w:marRight w:val="0"/>
          <w:marTop w:val="0"/>
          <w:marBottom w:val="0"/>
          <w:divBdr>
            <w:top w:val="none" w:sz="0" w:space="0" w:color="auto"/>
            <w:left w:val="none" w:sz="0" w:space="0" w:color="auto"/>
            <w:bottom w:val="none" w:sz="0" w:space="0" w:color="auto"/>
            <w:right w:val="none" w:sz="0" w:space="0" w:color="auto"/>
          </w:divBdr>
        </w:div>
        <w:div w:id="428962517">
          <w:marLeft w:val="0"/>
          <w:marRight w:val="0"/>
          <w:marTop w:val="0"/>
          <w:marBottom w:val="150"/>
          <w:divBdr>
            <w:top w:val="none" w:sz="0" w:space="0" w:color="auto"/>
            <w:left w:val="none" w:sz="0" w:space="0" w:color="auto"/>
            <w:bottom w:val="none" w:sz="0" w:space="0" w:color="auto"/>
            <w:right w:val="none" w:sz="0" w:space="0" w:color="auto"/>
          </w:divBdr>
        </w:div>
      </w:divsChild>
    </w:div>
    <w:div w:id="749690937">
      <w:bodyDiv w:val="1"/>
      <w:marLeft w:val="0"/>
      <w:marRight w:val="0"/>
      <w:marTop w:val="0"/>
      <w:marBottom w:val="0"/>
      <w:divBdr>
        <w:top w:val="none" w:sz="0" w:space="0" w:color="auto"/>
        <w:left w:val="none" w:sz="0" w:space="0" w:color="auto"/>
        <w:bottom w:val="none" w:sz="0" w:space="0" w:color="auto"/>
        <w:right w:val="none" w:sz="0" w:space="0" w:color="auto"/>
      </w:divBdr>
    </w:div>
    <w:div w:id="1251161370">
      <w:bodyDiv w:val="1"/>
      <w:marLeft w:val="0"/>
      <w:marRight w:val="0"/>
      <w:marTop w:val="0"/>
      <w:marBottom w:val="0"/>
      <w:divBdr>
        <w:top w:val="none" w:sz="0" w:space="0" w:color="auto"/>
        <w:left w:val="none" w:sz="0" w:space="0" w:color="auto"/>
        <w:bottom w:val="none" w:sz="0" w:space="0" w:color="auto"/>
        <w:right w:val="none" w:sz="0" w:space="0" w:color="auto"/>
      </w:divBdr>
    </w:div>
    <w:div w:id="15460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B2396-2D90-41F9-91B2-39237A6C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2097</Words>
  <Characters>12378</Characters>
  <Application>Microsoft Office Word</Application>
  <DocSecurity>4</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kastelan</cp:lastModifiedBy>
  <cp:revision>2</cp:revision>
  <dcterms:created xsi:type="dcterms:W3CDTF">2016-05-27T11:54:00Z</dcterms:created>
  <dcterms:modified xsi:type="dcterms:W3CDTF">2016-05-27T11:54:00Z</dcterms:modified>
</cp:coreProperties>
</file>